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791" w14:textId="77777777" w:rsidR="00C51FC9" w:rsidRDefault="00D20C03" w:rsidP="0048047E">
      <w:pPr>
        <w:spacing w:line="240" w:lineRule="auto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2EC0CB78" w14:textId="77777777" w:rsidR="007A4531" w:rsidRPr="00924A3D" w:rsidRDefault="007A4531" w:rsidP="00246EEE">
      <w:pPr>
        <w:pStyle w:val="NormalWeb"/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A3D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354A939C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Call Meeting to Order</w:t>
      </w:r>
    </w:p>
    <w:p w14:paraId="090D996C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Pledge of Allegiance</w:t>
      </w:r>
    </w:p>
    <w:p w14:paraId="69C37E3A" w14:textId="762389D8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Roll Call</w:t>
      </w:r>
    </w:p>
    <w:p w14:paraId="0BCE678B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Elect Board Chair and Vice Chair</w:t>
      </w:r>
    </w:p>
    <w:p w14:paraId="0866E544" w14:textId="396D6B5A" w:rsidR="00080BA8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Agenda Review</w:t>
      </w:r>
    </w:p>
    <w:p w14:paraId="35BC3529" w14:textId="1FD4B58F" w:rsidR="00531327" w:rsidRPr="00924A3D" w:rsidRDefault="00531327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Swear in new board members</w:t>
      </w:r>
    </w:p>
    <w:p w14:paraId="6E7603CB" w14:textId="77777777" w:rsidR="00080BA8" w:rsidRPr="00186E4F" w:rsidRDefault="00080BA8" w:rsidP="00080BA8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407C7563" w14:textId="77777777" w:rsidR="00080BA8" w:rsidRPr="00924A3D" w:rsidRDefault="00080BA8" w:rsidP="00080B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Consent Agenda</w:t>
      </w:r>
    </w:p>
    <w:p w14:paraId="27C79FF0" w14:textId="5661799B" w:rsidR="005732F9" w:rsidRPr="00924A3D" w:rsidRDefault="005732F9" w:rsidP="005732F9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A3D">
        <w:rPr>
          <w:rFonts w:asciiTheme="minorHAnsi" w:hAnsiTheme="minorHAnsi" w:cstheme="minorHAnsi"/>
          <w:b/>
          <w:color w:val="000000"/>
          <w:sz w:val="20"/>
          <w:szCs w:val="20"/>
        </w:rPr>
        <w:t>Monthly Fiscal Transactions</w:t>
      </w:r>
    </w:p>
    <w:p w14:paraId="54A05884" w14:textId="34E74826" w:rsidR="00500B1A" w:rsidRPr="00924A3D" w:rsidRDefault="00500B1A" w:rsidP="00500B1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24A3D">
        <w:rPr>
          <w:rFonts w:asciiTheme="minorHAnsi" w:hAnsiTheme="minorHAnsi" w:cstheme="minorHAnsi"/>
          <w:b/>
          <w:color w:val="000000"/>
          <w:sz w:val="20"/>
          <w:szCs w:val="20"/>
        </w:rPr>
        <w:t>Board Minutes</w:t>
      </w:r>
    </w:p>
    <w:p w14:paraId="2670B13F" w14:textId="4D44AB75" w:rsidR="00500B1A" w:rsidRPr="00A64737" w:rsidRDefault="00500B1A" w:rsidP="00500B1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</w:pPr>
      <w:r w:rsidRPr="00A64737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Resignation: </w:t>
      </w:r>
    </w:p>
    <w:p w14:paraId="4C4C89F0" w14:textId="07DD3B9D" w:rsidR="00500B1A" w:rsidRPr="00A64737" w:rsidRDefault="00500B1A" w:rsidP="00500B1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A64737">
        <w:rPr>
          <w:rFonts w:asciiTheme="minorHAnsi" w:hAnsiTheme="minorHAnsi" w:cstheme="minorHAnsi"/>
          <w:b/>
          <w:sz w:val="20"/>
          <w:szCs w:val="20"/>
          <w:highlight w:val="yellow"/>
        </w:rPr>
        <w:t>Open Positions:</w:t>
      </w:r>
      <w:r w:rsidR="009A2155" w:rsidRPr="00A64737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</w:p>
    <w:p w14:paraId="2F54A40A" w14:textId="3DB024E1" w:rsidR="00500B1A" w:rsidRPr="00A64737" w:rsidRDefault="00500B1A" w:rsidP="00500B1A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 w:rsidRPr="00A64737">
        <w:rPr>
          <w:rFonts w:asciiTheme="minorHAnsi" w:hAnsiTheme="minorHAnsi" w:cstheme="minorHAnsi"/>
          <w:b/>
          <w:sz w:val="20"/>
          <w:szCs w:val="20"/>
          <w:highlight w:val="yellow"/>
        </w:rPr>
        <w:t>New Hires:</w:t>
      </w:r>
      <w:r w:rsidR="00373F48" w:rsidRPr="00A64737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</w:p>
    <w:p w14:paraId="515B03E4" w14:textId="77777777" w:rsidR="00500B1A" w:rsidRPr="00186E4F" w:rsidRDefault="00500B1A" w:rsidP="00500B1A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155C7CF1" w14:textId="3C6A1209" w:rsidR="00080BA8" w:rsidRPr="00186E4F" w:rsidRDefault="00080BA8" w:rsidP="00080B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proofErr w:type="gramStart"/>
      <w:r w:rsidRPr="00924A3D">
        <w:rPr>
          <w:rFonts w:cstheme="minorHAnsi"/>
          <w:b/>
          <w:sz w:val="20"/>
          <w:szCs w:val="20"/>
        </w:rPr>
        <w:t>by</w:t>
      </w:r>
      <w:proofErr w:type="gramEnd"/>
      <w:r w:rsidRPr="00924A3D">
        <w:rPr>
          <w:rFonts w:cstheme="minorHAnsi"/>
          <w:b/>
          <w:sz w:val="20"/>
          <w:szCs w:val="20"/>
        </w:rPr>
        <w:t xml:space="preserve"> anyone present who</w:t>
      </w:r>
      <w:r w:rsidR="00186E4F">
        <w:rPr>
          <w:rFonts w:cstheme="minorHAnsi"/>
          <w:b/>
          <w:sz w:val="20"/>
          <w:szCs w:val="20"/>
        </w:rPr>
        <w:t xml:space="preserve"> </w:t>
      </w:r>
      <w:r w:rsidRPr="00186E4F">
        <w:rPr>
          <w:rFonts w:cstheme="minorHAnsi"/>
          <w:b/>
          <w:sz w:val="20"/>
          <w:szCs w:val="20"/>
        </w:rPr>
        <w:t>wishes to speak on any item not on the agenda, but the board will not necessarily take action at this time. There will be a 3-minute time limit for anyone speaking.</w:t>
      </w:r>
    </w:p>
    <w:p w14:paraId="1831E845" w14:textId="77777777" w:rsidR="00080BA8" w:rsidRPr="00186E4F" w:rsidRDefault="00080BA8" w:rsidP="0043212D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DA853D1" w14:textId="77777777" w:rsidR="00080BA8" w:rsidRPr="00924A3D" w:rsidRDefault="00080BA8" w:rsidP="00080B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Reports</w:t>
      </w:r>
    </w:p>
    <w:p w14:paraId="4DA44DF8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Board 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  <w:t>Discussion</w:t>
      </w:r>
    </w:p>
    <w:p w14:paraId="33500327" w14:textId="2D2E4D90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Superintendent 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="00186E4F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>Discussion</w:t>
      </w:r>
    </w:p>
    <w:p w14:paraId="1312E51A" w14:textId="66C4DB4E" w:rsidR="0048047E" w:rsidRPr="00924A3D" w:rsidRDefault="0048047E" w:rsidP="0048047E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Business Manager 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  <w:t>Written Report</w:t>
      </w:r>
    </w:p>
    <w:p w14:paraId="700A3867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Technology 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  <w:t>Written Report</w:t>
      </w:r>
    </w:p>
    <w:p w14:paraId="5322BEA1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Maintenance </w:t>
      </w:r>
      <w:r w:rsidR="0048047E" w:rsidRPr="00924A3D">
        <w:rPr>
          <w:rFonts w:cstheme="minorHAnsi"/>
          <w:b/>
          <w:sz w:val="20"/>
          <w:szCs w:val="20"/>
        </w:rPr>
        <w:t>Director</w:t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="0048047E"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>Written Report</w:t>
      </w:r>
    </w:p>
    <w:p w14:paraId="71F0B9C2" w14:textId="2BE288CD" w:rsidR="00B65E55" w:rsidRPr="00924A3D" w:rsidRDefault="0048047E" w:rsidP="00B65E55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Transportation Report 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  <w:t>Written Report</w:t>
      </w:r>
    </w:p>
    <w:p w14:paraId="6E108B9D" w14:textId="77777777" w:rsidR="00B65E55" w:rsidRPr="00630DAC" w:rsidRDefault="00B65E55" w:rsidP="00B65E5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408DF250" w14:textId="4AE645B2" w:rsidR="00080BA8" w:rsidRPr="00924A3D" w:rsidRDefault="00080BA8" w:rsidP="00080BA8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New </w:t>
      </w:r>
      <w:r w:rsidR="007F4B00" w:rsidRPr="00924A3D">
        <w:rPr>
          <w:rFonts w:cstheme="minorHAnsi"/>
          <w:b/>
          <w:sz w:val="20"/>
          <w:szCs w:val="20"/>
        </w:rPr>
        <w:t>Business</w:t>
      </w:r>
    </w:p>
    <w:p w14:paraId="3D19AC56" w14:textId="0636B0FF" w:rsidR="0088218B" w:rsidRDefault="0088218B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D239A5">
        <w:rPr>
          <w:rFonts w:cstheme="minorHAnsi"/>
          <w:b/>
          <w:sz w:val="20"/>
          <w:szCs w:val="20"/>
        </w:rPr>
        <w:t xml:space="preserve">New bus replacement </w:t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</w:r>
      <w:r w:rsidR="00D239A5" w:rsidRPr="00D239A5">
        <w:rPr>
          <w:rFonts w:cstheme="minorHAnsi"/>
          <w:b/>
          <w:sz w:val="20"/>
          <w:szCs w:val="20"/>
        </w:rPr>
        <w:tab/>
        <w:t>Discussion/Action</w:t>
      </w:r>
    </w:p>
    <w:p w14:paraId="237D1DD9" w14:textId="4A01A563" w:rsidR="00247105" w:rsidRPr="00AC5134" w:rsidRDefault="00247105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C5134">
        <w:rPr>
          <w:rFonts w:cstheme="minorHAnsi"/>
          <w:b/>
          <w:sz w:val="20"/>
          <w:szCs w:val="20"/>
        </w:rPr>
        <w:t>ADA Bathrooms</w:t>
      </w:r>
      <w:r w:rsidR="00D925F5" w:rsidRPr="00AC5134">
        <w:rPr>
          <w:rFonts w:cstheme="minorHAnsi"/>
          <w:b/>
          <w:sz w:val="20"/>
          <w:szCs w:val="20"/>
        </w:rPr>
        <w:t>-B</w:t>
      </w:r>
      <w:r w:rsidR="00716CC7" w:rsidRPr="00AC5134">
        <w:rPr>
          <w:rFonts w:cstheme="minorHAnsi"/>
          <w:b/>
          <w:sz w:val="20"/>
          <w:szCs w:val="20"/>
        </w:rPr>
        <w:t>OND</w:t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ab/>
      </w:r>
      <w:r w:rsidR="00716CC7" w:rsidRPr="00AC5134">
        <w:rPr>
          <w:rFonts w:cstheme="minorHAnsi"/>
          <w:b/>
          <w:sz w:val="20"/>
          <w:szCs w:val="20"/>
        </w:rPr>
        <w:tab/>
      </w:r>
      <w:r w:rsidRPr="00AC5134">
        <w:rPr>
          <w:rFonts w:cstheme="minorHAnsi"/>
          <w:b/>
          <w:sz w:val="20"/>
          <w:szCs w:val="20"/>
        </w:rPr>
        <w:t>Discussion/Action</w:t>
      </w:r>
    </w:p>
    <w:p w14:paraId="71862231" w14:textId="1156C13C" w:rsidR="00077313" w:rsidRPr="00AC5134" w:rsidRDefault="008C4DE8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C5134">
        <w:rPr>
          <w:rFonts w:cstheme="minorHAnsi"/>
          <w:b/>
          <w:sz w:val="20"/>
          <w:szCs w:val="20"/>
        </w:rPr>
        <w:t>HVAC</w:t>
      </w:r>
      <w:r w:rsidR="00A30522" w:rsidRPr="00AC5134">
        <w:rPr>
          <w:rFonts w:cstheme="minorHAnsi"/>
          <w:b/>
          <w:sz w:val="20"/>
          <w:szCs w:val="20"/>
        </w:rPr>
        <w:t>-ESSER III</w:t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</w:r>
      <w:r w:rsidR="00A30522" w:rsidRPr="00AC5134">
        <w:rPr>
          <w:rFonts w:cstheme="minorHAnsi"/>
          <w:b/>
          <w:sz w:val="20"/>
          <w:szCs w:val="20"/>
        </w:rPr>
        <w:tab/>
        <w:t>Discussion/Action</w:t>
      </w:r>
    </w:p>
    <w:p w14:paraId="528A81C1" w14:textId="6023681F" w:rsidR="00EC7950" w:rsidRPr="00AC5134" w:rsidRDefault="000F7C5D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C5134">
        <w:rPr>
          <w:rFonts w:cstheme="minorHAnsi"/>
          <w:b/>
          <w:sz w:val="20"/>
          <w:szCs w:val="20"/>
        </w:rPr>
        <w:t>Wood Shop Dust Colle</w:t>
      </w:r>
      <w:r w:rsidR="005E6986" w:rsidRPr="00AC5134">
        <w:rPr>
          <w:rFonts w:cstheme="minorHAnsi"/>
          <w:b/>
          <w:sz w:val="20"/>
          <w:szCs w:val="20"/>
        </w:rPr>
        <w:t>ctor-ESSER III</w:t>
      </w:r>
      <w:r w:rsidR="005E6986" w:rsidRPr="00AC5134">
        <w:rPr>
          <w:rFonts w:cstheme="minorHAnsi"/>
          <w:b/>
          <w:sz w:val="20"/>
          <w:szCs w:val="20"/>
        </w:rPr>
        <w:tab/>
      </w:r>
      <w:r w:rsidR="005E6986" w:rsidRPr="00AC5134">
        <w:rPr>
          <w:rFonts w:cstheme="minorHAnsi"/>
          <w:b/>
          <w:sz w:val="20"/>
          <w:szCs w:val="20"/>
        </w:rPr>
        <w:tab/>
      </w:r>
      <w:r w:rsidR="005E6986" w:rsidRPr="00AC5134">
        <w:rPr>
          <w:rFonts w:cstheme="minorHAnsi"/>
          <w:b/>
          <w:sz w:val="20"/>
          <w:szCs w:val="20"/>
        </w:rPr>
        <w:tab/>
      </w:r>
      <w:r w:rsidR="005E6986" w:rsidRPr="00AC5134">
        <w:rPr>
          <w:rFonts w:cstheme="minorHAnsi"/>
          <w:b/>
          <w:sz w:val="20"/>
          <w:szCs w:val="20"/>
        </w:rPr>
        <w:tab/>
      </w:r>
      <w:r w:rsidR="005E6986" w:rsidRPr="00AC5134">
        <w:rPr>
          <w:rFonts w:cstheme="minorHAnsi"/>
          <w:b/>
          <w:sz w:val="20"/>
          <w:szCs w:val="20"/>
        </w:rPr>
        <w:tab/>
      </w:r>
      <w:r w:rsidR="005E6986" w:rsidRPr="00AC5134">
        <w:rPr>
          <w:rFonts w:cstheme="minorHAnsi"/>
          <w:b/>
          <w:sz w:val="20"/>
          <w:szCs w:val="20"/>
        </w:rPr>
        <w:tab/>
        <w:t>Discussion/Action</w:t>
      </w:r>
    </w:p>
    <w:p w14:paraId="77E56311" w14:textId="1028FA0B" w:rsidR="00EF45B7" w:rsidRPr="00AC5134" w:rsidRDefault="00844E51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C5134">
        <w:rPr>
          <w:rFonts w:cstheme="minorHAnsi"/>
          <w:b/>
          <w:sz w:val="20"/>
          <w:szCs w:val="20"/>
        </w:rPr>
        <w:t>Metal Shop Exhaust System-ESSER III</w:t>
      </w:r>
      <w:r w:rsidR="000F7C5D" w:rsidRPr="00AC5134">
        <w:rPr>
          <w:rFonts w:cstheme="minorHAnsi"/>
          <w:b/>
          <w:sz w:val="20"/>
          <w:szCs w:val="20"/>
        </w:rPr>
        <w:tab/>
      </w:r>
      <w:r w:rsidR="000F7C5D" w:rsidRPr="00AC5134">
        <w:rPr>
          <w:rFonts w:cstheme="minorHAnsi"/>
          <w:b/>
          <w:sz w:val="20"/>
          <w:szCs w:val="20"/>
        </w:rPr>
        <w:tab/>
      </w:r>
      <w:r w:rsidR="000F7C5D" w:rsidRPr="00AC5134">
        <w:rPr>
          <w:rFonts w:cstheme="minorHAnsi"/>
          <w:b/>
          <w:sz w:val="20"/>
          <w:szCs w:val="20"/>
        </w:rPr>
        <w:tab/>
      </w:r>
      <w:r w:rsidR="000F7C5D" w:rsidRPr="00AC5134">
        <w:rPr>
          <w:rFonts w:cstheme="minorHAnsi"/>
          <w:b/>
          <w:sz w:val="20"/>
          <w:szCs w:val="20"/>
        </w:rPr>
        <w:tab/>
      </w:r>
      <w:r w:rsidR="000F7C5D" w:rsidRPr="00AC5134">
        <w:rPr>
          <w:rFonts w:cstheme="minorHAnsi"/>
          <w:b/>
          <w:sz w:val="20"/>
          <w:szCs w:val="20"/>
        </w:rPr>
        <w:tab/>
      </w:r>
      <w:r w:rsidR="000F7C5D" w:rsidRPr="00AC5134">
        <w:rPr>
          <w:rFonts w:cstheme="minorHAnsi"/>
          <w:b/>
          <w:sz w:val="20"/>
          <w:szCs w:val="20"/>
        </w:rPr>
        <w:tab/>
        <w:t>Discussion/Action</w:t>
      </w:r>
    </w:p>
    <w:p w14:paraId="25B41841" w14:textId="6721BB48" w:rsidR="00754947" w:rsidRPr="00AC5134" w:rsidRDefault="005E6986" w:rsidP="007476E5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C5134">
        <w:rPr>
          <w:rFonts w:cstheme="minorHAnsi"/>
          <w:b/>
          <w:sz w:val="20"/>
          <w:szCs w:val="20"/>
        </w:rPr>
        <w:t>S</w:t>
      </w:r>
      <w:r w:rsidR="00F17BCD" w:rsidRPr="00AC5134">
        <w:rPr>
          <w:rFonts w:cstheme="minorHAnsi"/>
          <w:b/>
          <w:sz w:val="20"/>
          <w:szCs w:val="20"/>
        </w:rPr>
        <w:t>prinkler System-BOND</w:t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</w:r>
      <w:r w:rsidR="00F17BCD" w:rsidRPr="00AC5134">
        <w:rPr>
          <w:rFonts w:cstheme="minorHAnsi"/>
          <w:b/>
          <w:sz w:val="20"/>
          <w:szCs w:val="20"/>
        </w:rPr>
        <w:tab/>
        <w:t>Discussion/Action</w:t>
      </w:r>
    </w:p>
    <w:p w14:paraId="5BC82AAA" w14:textId="3B06BEBB" w:rsidR="00F04382" w:rsidRPr="005B764A" w:rsidRDefault="00F17BCD" w:rsidP="007476E5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B764A">
        <w:rPr>
          <w:rFonts w:cstheme="minorHAnsi"/>
          <w:b/>
          <w:sz w:val="20"/>
          <w:szCs w:val="20"/>
        </w:rPr>
        <w:t>Locker</w:t>
      </w:r>
      <w:r w:rsidR="00302D3E" w:rsidRPr="005B764A">
        <w:rPr>
          <w:rFonts w:cstheme="minorHAnsi"/>
          <w:b/>
          <w:sz w:val="20"/>
          <w:szCs w:val="20"/>
        </w:rPr>
        <w:t xml:space="preserve"> </w:t>
      </w:r>
      <w:r w:rsidRPr="005B764A">
        <w:rPr>
          <w:rFonts w:cstheme="minorHAnsi"/>
          <w:b/>
          <w:sz w:val="20"/>
          <w:szCs w:val="20"/>
        </w:rPr>
        <w:t>R</w:t>
      </w:r>
      <w:r w:rsidR="00302D3E" w:rsidRPr="005B764A">
        <w:rPr>
          <w:rFonts w:cstheme="minorHAnsi"/>
          <w:b/>
          <w:sz w:val="20"/>
          <w:szCs w:val="20"/>
        </w:rPr>
        <w:t>ooms (3)</w:t>
      </w:r>
      <w:r w:rsidR="0075241C" w:rsidRPr="005B764A">
        <w:rPr>
          <w:rFonts w:cstheme="minorHAnsi"/>
          <w:b/>
          <w:sz w:val="20"/>
          <w:szCs w:val="20"/>
        </w:rPr>
        <w:t>--polished</w:t>
      </w:r>
      <w:r w:rsidR="00302D3E" w:rsidRPr="005B764A">
        <w:rPr>
          <w:rFonts w:cstheme="minorHAnsi"/>
          <w:b/>
          <w:sz w:val="20"/>
          <w:szCs w:val="20"/>
        </w:rPr>
        <w:t xml:space="preserve"> concrete</w:t>
      </w:r>
      <w:r w:rsidR="004A1E60" w:rsidRPr="005B764A">
        <w:rPr>
          <w:rFonts w:cstheme="minorHAnsi"/>
          <w:b/>
          <w:sz w:val="20"/>
          <w:szCs w:val="20"/>
        </w:rPr>
        <w:t xml:space="preserve"> </w:t>
      </w:r>
      <w:r w:rsidR="0075241C" w:rsidRPr="005B764A">
        <w:rPr>
          <w:rFonts w:cstheme="minorHAnsi"/>
          <w:b/>
          <w:sz w:val="20"/>
          <w:szCs w:val="20"/>
        </w:rPr>
        <w:t xml:space="preserve">floors </w:t>
      </w:r>
      <w:r w:rsidR="004A1E60" w:rsidRPr="005B764A">
        <w:rPr>
          <w:rFonts w:cstheme="minorHAnsi"/>
          <w:b/>
          <w:sz w:val="20"/>
          <w:szCs w:val="20"/>
        </w:rPr>
        <w:t xml:space="preserve">(restrooms by </w:t>
      </w:r>
      <w:r w:rsidR="0075241C" w:rsidRPr="005B764A">
        <w:rPr>
          <w:rFonts w:cstheme="minorHAnsi"/>
          <w:b/>
          <w:sz w:val="20"/>
          <w:szCs w:val="20"/>
        </w:rPr>
        <w:t>the</w:t>
      </w:r>
      <w:r w:rsidR="004A1E60" w:rsidRPr="005B764A">
        <w:rPr>
          <w:rFonts w:cstheme="minorHAnsi"/>
          <w:b/>
          <w:sz w:val="20"/>
          <w:szCs w:val="20"/>
        </w:rPr>
        <w:t xml:space="preserve"> Gym</w:t>
      </w:r>
      <w:r w:rsidR="0075241C" w:rsidRPr="005B764A">
        <w:rPr>
          <w:rFonts w:cstheme="minorHAnsi"/>
          <w:b/>
          <w:sz w:val="20"/>
          <w:szCs w:val="20"/>
        </w:rPr>
        <w:t>?</w:t>
      </w:r>
      <w:r w:rsidR="004A1E60" w:rsidRPr="005B764A">
        <w:rPr>
          <w:rFonts w:cstheme="minorHAnsi"/>
          <w:b/>
          <w:sz w:val="20"/>
          <w:szCs w:val="20"/>
        </w:rPr>
        <w:t>)</w:t>
      </w:r>
      <w:r w:rsidR="00ED444E" w:rsidRPr="005B764A">
        <w:rPr>
          <w:rFonts w:cstheme="minorHAnsi"/>
          <w:b/>
          <w:sz w:val="20"/>
          <w:szCs w:val="20"/>
        </w:rPr>
        <w:tab/>
      </w:r>
      <w:r w:rsidR="00ED444E" w:rsidRPr="005B764A">
        <w:rPr>
          <w:rFonts w:cstheme="minorHAnsi"/>
          <w:b/>
          <w:sz w:val="20"/>
          <w:szCs w:val="20"/>
        </w:rPr>
        <w:tab/>
      </w:r>
      <w:r w:rsidR="00ED444E" w:rsidRPr="005B764A">
        <w:rPr>
          <w:rFonts w:cstheme="minorHAnsi"/>
          <w:b/>
          <w:sz w:val="20"/>
          <w:szCs w:val="20"/>
        </w:rPr>
        <w:tab/>
        <w:t>Discussion/Action</w:t>
      </w:r>
    </w:p>
    <w:p w14:paraId="2F15BF43" w14:textId="753C4F1E" w:rsidR="00E1483B" w:rsidRPr="00D52E6F" w:rsidRDefault="00D0771F" w:rsidP="007476E5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52E6F">
        <w:rPr>
          <w:rFonts w:cstheme="minorHAnsi"/>
          <w:b/>
          <w:sz w:val="20"/>
          <w:szCs w:val="20"/>
        </w:rPr>
        <w:t>SB</w:t>
      </w:r>
      <w:r w:rsidR="005F58F9" w:rsidRPr="00D52E6F">
        <w:rPr>
          <w:rFonts w:cstheme="minorHAnsi"/>
          <w:b/>
          <w:sz w:val="20"/>
          <w:szCs w:val="20"/>
        </w:rPr>
        <w:t>73</w:t>
      </w:r>
      <w:r w:rsidR="00182FE8" w:rsidRPr="00D52E6F">
        <w:rPr>
          <w:rFonts w:cstheme="minorHAnsi"/>
          <w:b/>
          <w:sz w:val="20"/>
          <w:szCs w:val="20"/>
        </w:rPr>
        <w:t xml:space="preserve">2-Equity </w:t>
      </w:r>
      <w:r w:rsidR="00BA7FEB" w:rsidRPr="00D52E6F">
        <w:rPr>
          <w:rFonts w:cstheme="minorHAnsi"/>
          <w:b/>
          <w:sz w:val="20"/>
          <w:szCs w:val="20"/>
        </w:rPr>
        <w:t>Advisor</w:t>
      </w:r>
      <w:r w:rsidR="00D04425" w:rsidRPr="00D52E6F">
        <w:rPr>
          <w:rFonts w:cstheme="minorHAnsi"/>
          <w:b/>
          <w:sz w:val="20"/>
          <w:szCs w:val="20"/>
        </w:rPr>
        <w:t xml:space="preserve"> Committee</w:t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</w:r>
      <w:r w:rsidR="00D04425" w:rsidRPr="00D52E6F">
        <w:rPr>
          <w:rFonts w:cstheme="minorHAnsi"/>
          <w:b/>
          <w:sz w:val="20"/>
          <w:szCs w:val="20"/>
        </w:rPr>
        <w:tab/>
        <w:t>Discussion</w:t>
      </w:r>
    </w:p>
    <w:p w14:paraId="58356592" w14:textId="4D9966D1" w:rsidR="007D75AB" w:rsidRPr="00D239A5" w:rsidRDefault="007D75AB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Teacher/Staff Survey-</w:t>
      </w:r>
      <w:r w:rsidRPr="007D75AB">
        <w:rPr>
          <w:rFonts w:cstheme="minorHAnsi"/>
          <w:b/>
          <w:color w:val="00B0F0"/>
          <w:sz w:val="20"/>
          <w:szCs w:val="20"/>
        </w:rPr>
        <w:t>Tom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6708F2">
        <w:rPr>
          <w:rFonts w:cstheme="minorHAnsi"/>
          <w:b/>
          <w:sz w:val="20"/>
          <w:szCs w:val="20"/>
        </w:rPr>
        <w:tab/>
      </w:r>
      <w:r w:rsidR="006708F2">
        <w:rPr>
          <w:rFonts w:cstheme="minorHAnsi"/>
          <w:b/>
          <w:sz w:val="20"/>
          <w:szCs w:val="20"/>
        </w:rPr>
        <w:tab/>
      </w:r>
      <w:r w:rsidR="006708F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Discussion</w:t>
      </w:r>
    </w:p>
    <w:p w14:paraId="748DFCB7" w14:textId="77777777" w:rsidR="00CD5798" w:rsidRPr="00630DAC" w:rsidRDefault="00CD5798" w:rsidP="00CD579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095C8FF" w14:textId="77777777" w:rsidR="00080BA8" w:rsidRPr="00924A3D" w:rsidRDefault="00080BA8" w:rsidP="007F4B00">
      <w:pPr>
        <w:pStyle w:val="ListParagraph"/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924A3D">
        <w:rPr>
          <w:rFonts w:cstheme="minorHAnsi"/>
          <w:b/>
          <w:color w:val="FF0000"/>
          <w:sz w:val="20"/>
          <w:szCs w:val="20"/>
        </w:rPr>
        <w:t>All of the following are proposals involving Discussion, if there is any, and Action Items</w:t>
      </w:r>
    </w:p>
    <w:p w14:paraId="2D4CA1A0" w14:textId="0D3C31C9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Clerk and Deputy Clerk-</w:t>
      </w:r>
      <w:r w:rsidR="000F48FF" w:rsidRPr="00924A3D">
        <w:rPr>
          <w:rFonts w:cstheme="minorHAnsi"/>
          <w:b/>
          <w:sz w:val="20"/>
          <w:szCs w:val="20"/>
        </w:rPr>
        <w:t xml:space="preserve">Bridget McMillen </w:t>
      </w:r>
      <w:r w:rsidRPr="00924A3D">
        <w:rPr>
          <w:rFonts w:cstheme="minorHAnsi"/>
          <w:b/>
          <w:sz w:val="20"/>
          <w:szCs w:val="20"/>
        </w:rPr>
        <w:t xml:space="preserve">and </w:t>
      </w:r>
      <w:r w:rsidR="00911AAE">
        <w:rPr>
          <w:rFonts w:cstheme="minorHAnsi"/>
          <w:b/>
          <w:sz w:val="20"/>
          <w:szCs w:val="20"/>
        </w:rPr>
        <w:t>Racheal Aiken</w:t>
      </w:r>
    </w:p>
    <w:p w14:paraId="6FE1396F" w14:textId="76640264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Custodian of Funds &amp; Use of Facsimile Signature-</w:t>
      </w:r>
      <w:r w:rsidR="000F48FF" w:rsidRPr="00924A3D">
        <w:rPr>
          <w:rFonts w:cstheme="minorHAnsi"/>
          <w:b/>
          <w:sz w:val="20"/>
          <w:szCs w:val="20"/>
        </w:rPr>
        <w:t xml:space="preserve">Bridget McMillen </w:t>
      </w:r>
      <w:r w:rsidRPr="00695350">
        <w:rPr>
          <w:rFonts w:cstheme="minorHAnsi"/>
          <w:b/>
          <w:sz w:val="20"/>
          <w:szCs w:val="20"/>
        </w:rPr>
        <w:t xml:space="preserve">and </w:t>
      </w:r>
      <w:r w:rsidR="00695350" w:rsidRPr="00695350">
        <w:rPr>
          <w:rFonts w:cstheme="minorHAnsi"/>
          <w:b/>
          <w:sz w:val="20"/>
          <w:szCs w:val="20"/>
        </w:rPr>
        <w:t>Racheal Aiken</w:t>
      </w:r>
    </w:p>
    <w:p w14:paraId="2E654E03" w14:textId="12947F8D" w:rsidR="00080BA8" w:rsidRPr="00846381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46381">
        <w:rPr>
          <w:rFonts w:cstheme="minorHAnsi"/>
          <w:b/>
          <w:sz w:val="20"/>
          <w:szCs w:val="20"/>
        </w:rPr>
        <w:t>Designation of Auditor-</w:t>
      </w:r>
      <w:r w:rsidR="00C00C83" w:rsidRPr="00846381">
        <w:rPr>
          <w:rFonts w:cstheme="minorHAnsi"/>
          <w:b/>
          <w:color w:val="000000"/>
          <w:sz w:val="20"/>
          <w:szCs w:val="20"/>
        </w:rPr>
        <w:t>Umpqua Valley Financials</w:t>
      </w:r>
    </w:p>
    <w:p w14:paraId="7F6E9823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Depositories-Umpqua Bank and Oregon State Local Government Investment Pool</w:t>
      </w:r>
    </w:p>
    <w:p w14:paraId="50CF68C1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Designation of Attorney-Dole, Coalwell, Mountainspring and </w:t>
      </w:r>
      <w:proofErr w:type="spellStart"/>
      <w:r w:rsidRPr="00924A3D">
        <w:rPr>
          <w:rFonts w:cstheme="minorHAnsi"/>
          <w:b/>
          <w:sz w:val="20"/>
          <w:szCs w:val="20"/>
        </w:rPr>
        <w:t>Mornarich</w:t>
      </w:r>
      <w:proofErr w:type="spellEnd"/>
      <w:r w:rsidRPr="00924A3D">
        <w:rPr>
          <w:rFonts w:cstheme="minorHAnsi"/>
          <w:b/>
          <w:sz w:val="20"/>
          <w:szCs w:val="20"/>
        </w:rPr>
        <w:t>, PC</w:t>
      </w:r>
    </w:p>
    <w:p w14:paraId="3FF29FA3" w14:textId="5B8B9369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Election Official-</w:t>
      </w:r>
      <w:r w:rsidR="000F48FF" w:rsidRPr="00924A3D">
        <w:rPr>
          <w:rFonts w:cstheme="minorHAnsi"/>
          <w:b/>
          <w:sz w:val="20"/>
          <w:szCs w:val="20"/>
        </w:rPr>
        <w:t>Bridget McMillen</w:t>
      </w:r>
    </w:p>
    <w:p w14:paraId="59E2FCCA" w14:textId="63B910E4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Budget Officer and Newspaper</w:t>
      </w:r>
      <w:r w:rsidR="008E24CA" w:rsidRPr="00924A3D">
        <w:rPr>
          <w:rFonts w:cstheme="minorHAnsi"/>
          <w:b/>
          <w:sz w:val="20"/>
          <w:szCs w:val="20"/>
        </w:rPr>
        <w:t xml:space="preserve"> </w:t>
      </w:r>
      <w:r w:rsidR="006462CA" w:rsidRPr="00924A3D">
        <w:rPr>
          <w:rFonts w:cstheme="minorHAnsi"/>
          <w:b/>
          <w:sz w:val="20"/>
          <w:szCs w:val="20"/>
        </w:rPr>
        <w:t>(</w:t>
      </w:r>
      <w:r w:rsidRPr="00924A3D">
        <w:rPr>
          <w:rFonts w:cstheme="minorHAnsi"/>
          <w:b/>
          <w:sz w:val="20"/>
          <w:szCs w:val="20"/>
        </w:rPr>
        <w:t xml:space="preserve">The News Review and The Daily </w:t>
      </w:r>
      <w:r w:rsidRPr="00695350">
        <w:rPr>
          <w:rFonts w:cstheme="minorHAnsi"/>
          <w:b/>
          <w:sz w:val="20"/>
          <w:szCs w:val="20"/>
        </w:rPr>
        <w:t>Courier</w:t>
      </w:r>
      <w:r w:rsidR="006462CA" w:rsidRPr="00695350">
        <w:rPr>
          <w:rFonts w:cstheme="minorHAnsi"/>
          <w:b/>
          <w:sz w:val="20"/>
          <w:szCs w:val="20"/>
        </w:rPr>
        <w:t>)</w:t>
      </w:r>
      <w:r w:rsidR="000E7807" w:rsidRPr="00695350">
        <w:rPr>
          <w:rFonts w:cstheme="minorHAnsi"/>
          <w:b/>
          <w:sz w:val="20"/>
          <w:szCs w:val="20"/>
        </w:rPr>
        <w:t>-</w:t>
      </w:r>
      <w:r w:rsidR="00695350" w:rsidRPr="00695350">
        <w:rPr>
          <w:rFonts w:cstheme="minorHAnsi"/>
          <w:b/>
          <w:sz w:val="20"/>
          <w:szCs w:val="20"/>
        </w:rPr>
        <w:t>Racheal Aiken</w:t>
      </w:r>
    </w:p>
    <w:p w14:paraId="7408C3A5" w14:textId="77777777" w:rsidR="00080BA8" w:rsidRPr="00924A3D" w:rsidRDefault="00080BA8" w:rsidP="00080BA8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Designation of Insurance PACE</w:t>
      </w:r>
    </w:p>
    <w:p w14:paraId="66406932" w14:textId="6960C73F" w:rsidR="002045A2" w:rsidRPr="001625C9" w:rsidRDefault="00080BA8" w:rsidP="00C32D3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Committee Assignments: </w:t>
      </w:r>
      <w:r w:rsidRPr="001625C9">
        <w:rPr>
          <w:rFonts w:cstheme="minorHAnsi"/>
          <w:b/>
          <w:sz w:val="20"/>
          <w:szCs w:val="20"/>
        </w:rPr>
        <w:t>Facilities Committee, Finance Committee, Bargaining Committee</w:t>
      </w:r>
      <w:r w:rsidR="00D211BF" w:rsidRPr="001625C9">
        <w:rPr>
          <w:rFonts w:cstheme="minorHAnsi"/>
          <w:b/>
          <w:sz w:val="20"/>
          <w:szCs w:val="20"/>
        </w:rPr>
        <w:t xml:space="preserve"> </w:t>
      </w:r>
      <w:r w:rsidR="00A02791" w:rsidRPr="001625C9">
        <w:rPr>
          <w:rFonts w:cstheme="minorHAnsi"/>
          <w:b/>
          <w:sz w:val="20"/>
          <w:szCs w:val="20"/>
        </w:rPr>
        <w:t xml:space="preserve">&amp; </w:t>
      </w:r>
      <w:r w:rsidR="00D211BF" w:rsidRPr="001625C9">
        <w:rPr>
          <w:rFonts w:cstheme="minorHAnsi"/>
          <w:b/>
          <w:sz w:val="20"/>
          <w:szCs w:val="20"/>
        </w:rPr>
        <w:t>(</w:t>
      </w:r>
      <w:r w:rsidR="00452D96" w:rsidRPr="001625C9">
        <w:rPr>
          <w:rFonts w:cstheme="minorHAnsi"/>
          <w:b/>
          <w:sz w:val="20"/>
          <w:szCs w:val="20"/>
        </w:rPr>
        <w:t>Equity Advisor)</w:t>
      </w:r>
    </w:p>
    <w:p w14:paraId="3DAC059A" w14:textId="77777777" w:rsidR="000B54D4" w:rsidRPr="00393D12" w:rsidRDefault="000B54D4" w:rsidP="00067E70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5842A60" w14:textId="77777777" w:rsidR="00D668AD" w:rsidRPr="00924A3D" w:rsidRDefault="00D668AD" w:rsidP="00D668AD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>Old Business</w:t>
      </w:r>
    </w:p>
    <w:p w14:paraId="4DC6F624" w14:textId="460C80BF" w:rsidR="00902608" w:rsidRDefault="00902608" w:rsidP="00D668AD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Vision/mission statement</w:t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</w:r>
      <w:r w:rsidR="004F2902">
        <w:rPr>
          <w:rFonts w:cstheme="minorHAnsi"/>
          <w:b/>
          <w:sz w:val="20"/>
          <w:szCs w:val="20"/>
        </w:rPr>
        <w:tab/>
        <w:t>Discussion/Action</w:t>
      </w:r>
    </w:p>
    <w:p w14:paraId="31C81196" w14:textId="7990D8D3" w:rsidR="004F0789" w:rsidRDefault="004F0789" w:rsidP="00D668AD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Policy Desk Audit</w:t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</w:r>
      <w:r w:rsidR="00D211BF">
        <w:rPr>
          <w:rFonts w:cstheme="minorHAnsi"/>
          <w:b/>
          <w:sz w:val="20"/>
          <w:szCs w:val="20"/>
        </w:rPr>
        <w:tab/>
        <w:t>Discussion</w:t>
      </w:r>
    </w:p>
    <w:p w14:paraId="347B4335" w14:textId="726D22CE" w:rsidR="00D668AD" w:rsidRPr="00924A3D" w:rsidRDefault="00304EC8" w:rsidP="00D668AD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t xml:space="preserve">Reprioritize </w:t>
      </w:r>
      <w:r w:rsidR="00016481" w:rsidRPr="00924A3D">
        <w:rPr>
          <w:rFonts w:cstheme="minorHAnsi"/>
          <w:b/>
          <w:sz w:val="20"/>
          <w:szCs w:val="20"/>
        </w:rPr>
        <w:t>Bond Li</w:t>
      </w:r>
      <w:r w:rsidR="00016481" w:rsidRPr="001625C9">
        <w:rPr>
          <w:rFonts w:cstheme="minorHAnsi"/>
          <w:b/>
          <w:sz w:val="20"/>
          <w:szCs w:val="20"/>
        </w:rPr>
        <w:t>st</w:t>
      </w:r>
      <w:r w:rsidR="00C10D24" w:rsidRPr="001625C9">
        <w:rPr>
          <w:rFonts w:cstheme="minorHAnsi"/>
          <w:b/>
          <w:sz w:val="20"/>
          <w:szCs w:val="20"/>
        </w:rPr>
        <w:t>-Timeline</w:t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</w:r>
      <w:r w:rsidR="00D668AD" w:rsidRPr="00924A3D">
        <w:rPr>
          <w:rFonts w:cstheme="minorHAnsi"/>
          <w:b/>
          <w:sz w:val="20"/>
          <w:szCs w:val="20"/>
        </w:rPr>
        <w:tab/>
        <w:t>Discussion</w:t>
      </w:r>
    </w:p>
    <w:p w14:paraId="3A2FD0BC" w14:textId="00D5815A" w:rsidR="000B54D4" w:rsidRPr="00924A3D" w:rsidRDefault="000B54D4" w:rsidP="000B54D4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A3D">
        <w:rPr>
          <w:rFonts w:cstheme="minorHAnsi"/>
          <w:b/>
          <w:sz w:val="20"/>
          <w:szCs w:val="20"/>
        </w:rPr>
        <w:lastRenderedPageBreak/>
        <w:t>Review of Board Action List/Timeline &amp; Goals</w:t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ab/>
      </w:r>
      <w:r w:rsidR="00924A3D" w:rsidRPr="00924A3D">
        <w:rPr>
          <w:rFonts w:cstheme="minorHAnsi"/>
          <w:b/>
          <w:sz w:val="20"/>
          <w:szCs w:val="20"/>
        </w:rPr>
        <w:tab/>
      </w:r>
      <w:r w:rsidRPr="00924A3D">
        <w:rPr>
          <w:rFonts w:cstheme="minorHAnsi"/>
          <w:b/>
          <w:sz w:val="20"/>
          <w:szCs w:val="20"/>
        </w:rPr>
        <w:t>Discussion</w:t>
      </w:r>
    </w:p>
    <w:p w14:paraId="69AB73A9" w14:textId="77777777" w:rsidR="000B54D4" w:rsidRPr="00924A3D" w:rsidRDefault="000B54D4" w:rsidP="000B54D4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14:paraId="6CD4423E" w14:textId="1A986C9C" w:rsidR="0056577D" w:rsidRDefault="0056577D" w:rsidP="007610B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Questions from Audience</w:t>
      </w:r>
    </w:p>
    <w:p w14:paraId="5FE7F24F" w14:textId="77777777" w:rsidR="009651F0" w:rsidRPr="009651F0" w:rsidRDefault="009651F0" w:rsidP="009651F0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78608C7C" w14:textId="77777777" w:rsidR="0025357B" w:rsidRPr="00796C3E" w:rsidRDefault="0025357B" w:rsidP="00796C3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96C3E">
        <w:rPr>
          <w:rFonts w:asciiTheme="minorHAnsi" w:hAnsiTheme="minorHAnsi" w:cstheme="minorHAnsi"/>
          <w:b/>
          <w:color w:val="000000"/>
          <w:sz w:val="20"/>
          <w:szCs w:val="20"/>
        </w:rPr>
        <w:t>Move into Executive Session</w:t>
      </w:r>
    </w:p>
    <w:p w14:paraId="53045592" w14:textId="0CE3678A" w:rsidR="00755761" w:rsidRPr="00A35E7F" w:rsidRDefault="00755761" w:rsidP="00755761">
      <w:pPr>
        <w:rPr>
          <w:sz w:val="28"/>
          <w:szCs w:val="28"/>
        </w:rPr>
      </w:pPr>
      <w:r w:rsidRPr="00A35E7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A35E7F">
        <w:rPr>
          <w:sz w:val="28"/>
          <w:szCs w:val="28"/>
        </w:rPr>
        <w:t>__</w:t>
      </w:r>
    </w:p>
    <w:p w14:paraId="68539655" w14:textId="78C2800A" w:rsidR="00755761" w:rsidRDefault="00755761" w:rsidP="00755761">
      <w:pPr>
        <w:shd w:val="clear" w:color="auto" w:fill="FFFFFF"/>
        <w:spacing w:after="0" w:line="405" w:lineRule="atLeast"/>
        <w:ind w:left="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7A8B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-Labor Relations </w:t>
      </w:r>
      <w:r w:rsidRPr="00EC2B94">
        <w:rPr>
          <w:rFonts w:ascii="Arial" w:eastAsia="Times New Roman" w:hAnsi="Arial" w:cs="Arial"/>
          <w:b/>
          <w:color w:val="000000"/>
          <w:sz w:val="24"/>
          <w:szCs w:val="24"/>
        </w:rPr>
        <w:t>(ORS 192.660(2)(d)</w:t>
      </w:r>
      <w:r w:rsidR="003F475B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proofErr w:type="spellStart"/>
      <w:r w:rsidR="003F475B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 w:rsidR="003F475B">
        <w:rPr>
          <w:rFonts w:ascii="Arial" w:eastAsia="Times New Roman" w:hAnsi="Arial" w:cs="Arial"/>
          <w:b/>
          <w:color w:val="000000"/>
          <w:sz w:val="24"/>
          <w:szCs w:val="24"/>
        </w:rPr>
        <w:t>))</w:t>
      </w:r>
      <w:r w:rsidR="00CB5834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69BB21FA" w14:textId="77777777" w:rsidR="00755761" w:rsidRDefault="00755761" w:rsidP="00755761">
      <w:pPr>
        <w:shd w:val="clear" w:color="auto" w:fill="FFFFFF"/>
        <w:spacing w:after="0" w:line="405" w:lineRule="atLeast"/>
        <w:ind w:left="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B1371A0" w14:textId="77777777" w:rsidR="00755761" w:rsidRPr="00796C3E" w:rsidRDefault="00755761" w:rsidP="00796C3E">
      <w:pPr>
        <w:pStyle w:val="ListParagraph"/>
        <w:numPr>
          <w:ilvl w:val="0"/>
          <w:numId w:val="34"/>
        </w:numPr>
        <w:spacing w:after="0" w:line="360" w:lineRule="auto"/>
        <w:rPr>
          <w:b/>
          <w:sz w:val="20"/>
          <w:szCs w:val="20"/>
        </w:rPr>
      </w:pPr>
      <w:r w:rsidRPr="00796C3E">
        <w:rPr>
          <w:b/>
          <w:sz w:val="20"/>
          <w:szCs w:val="20"/>
        </w:rPr>
        <w:t>Labor Negotiations</w:t>
      </w:r>
    </w:p>
    <w:p w14:paraId="43FADFFD" w14:textId="5C4CA3C3" w:rsidR="00755761" w:rsidRPr="00796C3E" w:rsidRDefault="0025357B" w:rsidP="00796C3E">
      <w:pPr>
        <w:pStyle w:val="ListParagraph"/>
        <w:numPr>
          <w:ilvl w:val="0"/>
          <w:numId w:val="34"/>
        </w:numPr>
        <w:spacing w:after="0" w:line="360" w:lineRule="auto"/>
        <w:rPr>
          <w:b/>
          <w:sz w:val="20"/>
          <w:szCs w:val="20"/>
        </w:rPr>
      </w:pPr>
      <w:r w:rsidRPr="00796C3E">
        <w:rPr>
          <w:b/>
          <w:sz w:val="20"/>
          <w:szCs w:val="20"/>
        </w:rPr>
        <w:t>Superintendent Evaluation</w:t>
      </w:r>
    </w:p>
    <w:p w14:paraId="0A6FD716" w14:textId="77777777" w:rsidR="00755761" w:rsidRPr="00796C3E" w:rsidRDefault="00755761" w:rsidP="00796C3E">
      <w:pPr>
        <w:spacing w:before="120" w:after="0" w:line="240" w:lineRule="auto"/>
        <w:rPr>
          <w:b/>
          <w:sz w:val="20"/>
          <w:szCs w:val="20"/>
        </w:rPr>
      </w:pPr>
      <w:r w:rsidRPr="00796C3E">
        <w:rPr>
          <w:b/>
          <w:sz w:val="20"/>
          <w:szCs w:val="20"/>
        </w:rPr>
        <w:t>Move into Regular Session</w:t>
      </w:r>
    </w:p>
    <w:p w14:paraId="7F9B293A" w14:textId="77777777" w:rsidR="00755761" w:rsidRPr="00BC6E41" w:rsidRDefault="00755761" w:rsidP="00755761">
      <w:pPr>
        <w:pStyle w:val="ListParagraph"/>
        <w:spacing w:line="240" w:lineRule="auto"/>
        <w:ind w:left="0"/>
        <w:rPr>
          <w:bCs/>
        </w:rPr>
      </w:pPr>
      <w:r w:rsidRPr="00BC6E41">
        <w:rPr>
          <w:bCs/>
        </w:rPr>
        <w:t>__________________________________________________________________________________________________</w:t>
      </w:r>
    </w:p>
    <w:p w14:paraId="64C0C9A3" w14:textId="77777777" w:rsidR="00755761" w:rsidRDefault="00755761" w:rsidP="0075576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p w14:paraId="0E2787BE" w14:textId="382CAD1B" w:rsidR="00E20EFC" w:rsidRDefault="00E20EFC" w:rsidP="00E20EF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Adjournment</w:t>
      </w:r>
    </w:p>
    <w:p w14:paraId="635900E7" w14:textId="77777777" w:rsidR="00796C3E" w:rsidRPr="00924A3D" w:rsidRDefault="00796C3E" w:rsidP="00755761">
      <w:pPr>
        <w:pStyle w:val="ListParagraph"/>
        <w:spacing w:after="0" w:line="240" w:lineRule="auto"/>
        <w:rPr>
          <w:rFonts w:cstheme="minorHAnsi"/>
          <w:b/>
          <w:sz w:val="20"/>
          <w:szCs w:val="20"/>
        </w:rPr>
      </w:pPr>
    </w:p>
    <w:sectPr w:rsidR="00796C3E" w:rsidRPr="00924A3D" w:rsidSect="0006242A">
      <w:headerReference w:type="default" r:id="rId7"/>
      <w:footerReference w:type="default" r:id="rId8"/>
      <w:pgSz w:w="12240" w:h="15840" w:code="1"/>
      <w:pgMar w:top="1296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5D68" w14:textId="77777777" w:rsidR="00503069" w:rsidRDefault="00503069" w:rsidP="00D20C03">
      <w:pPr>
        <w:spacing w:after="0" w:line="240" w:lineRule="auto"/>
      </w:pPr>
      <w:r>
        <w:separator/>
      </w:r>
    </w:p>
  </w:endnote>
  <w:endnote w:type="continuationSeparator" w:id="0">
    <w:p w14:paraId="105394E3" w14:textId="77777777" w:rsidR="00503069" w:rsidRDefault="0050306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685D" w14:textId="6FBE74C4" w:rsidR="006665AE" w:rsidRPr="009651F0" w:rsidRDefault="007F4B00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9651F0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August </w:t>
    </w:r>
    <w:r w:rsidR="00246EEE" w:rsidRPr="009651F0">
      <w:rPr>
        <w:rFonts w:ascii="Times New Roman" w:hAnsi="Times New Roman" w:cs="Times New Roman"/>
        <w:b/>
        <w:i/>
        <w:color w:val="808080" w:themeColor="background1" w:themeShade="80"/>
      </w:rPr>
      <w:t>1</w:t>
    </w:r>
    <w:r w:rsidR="00CE4487" w:rsidRPr="009651F0">
      <w:rPr>
        <w:rFonts w:ascii="Times New Roman" w:hAnsi="Times New Roman" w:cs="Times New Roman"/>
        <w:b/>
        <w:i/>
        <w:color w:val="808080" w:themeColor="background1" w:themeShade="80"/>
      </w:rPr>
      <w:t>6, 2023</w:t>
    </w:r>
    <w:r w:rsidR="006665AE" w:rsidRPr="009651F0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EAF1" w14:textId="77777777" w:rsidR="00503069" w:rsidRDefault="00503069" w:rsidP="00D20C03">
      <w:pPr>
        <w:spacing w:after="0" w:line="240" w:lineRule="auto"/>
      </w:pPr>
      <w:r>
        <w:separator/>
      </w:r>
    </w:p>
  </w:footnote>
  <w:footnote w:type="continuationSeparator" w:id="0">
    <w:p w14:paraId="5CB496F9" w14:textId="77777777" w:rsidR="00503069" w:rsidRDefault="0050306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4D064939" w14:textId="77777777" w:rsidTr="008B500C">
      <w:trPr>
        <w:trHeight w:val="1067"/>
      </w:trPr>
      <w:tc>
        <w:tcPr>
          <w:tcW w:w="4133" w:type="dxa"/>
        </w:tcPr>
        <w:p w14:paraId="38BB8407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CC4D12B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599232D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0EE77D45" w14:textId="48AAB2F4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2161DD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61BD86B9" w14:textId="68AC20B0" w:rsidR="00D20C03" w:rsidRPr="007C0145" w:rsidRDefault="003337D9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July </w:t>
          </w:r>
          <w:r w:rsidR="00910148">
            <w:rPr>
              <w:rFonts w:ascii="Cambria" w:hAnsi="Cambria" w:cstheme="majorHAnsi"/>
              <w:i/>
              <w:sz w:val="26"/>
              <w:szCs w:val="26"/>
            </w:rPr>
            <w:t>19, 2023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3EE64C10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400C806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533EEA5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1C6661"/>
    <w:multiLevelType w:val="multilevel"/>
    <w:tmpl w:val="0740797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3C81CDA"/>
    <w:multiLevelType w:val="multilevel"/>
    <w:tmpl w:val="12709A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89F4E1B"/>
    <w:multiLevelType w:val="multilevel"/>
    <w:tmpl w:val="70A04D9A"/>
    <w:numStyleLink w:val="Style2"/>
  </w:abstractNum>
  <w:abstractNum w:abstractNumId="17" w15:restartNumberingAfterBreak="0">
    <w:nsid w:val="48CE3DA7"/>
    <w:multiLevelType w:val="multilevel"/>
    <w:tmpl w:val="7C508D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2A96DAA"/>
    <w:multiLevelType w:val="multilevel"/>
    <w:tmpl w:val="F0B6393A"/>
    <w:numStyleLink w:val="BoardAgenda"/>
  </w:abstractNum>
  <w:abstractNum w:abstractNumId="2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2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6823308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30" w15:restartNumberingAfterBreak="0">
    <w:nsid w:val="76C81760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9B73BE6"/>
    <w:multiLevelType w:val="multilevel"/>
    <w:tmpl w:val="F0B6393A"/>
    <w:numStyleLink w:val="BoardAgenda"/>
  </w:abstractNum>
  <w:abstractNum w:abstractNumId="3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778649709">
    <w:abstractNumId w:val="3"/>
  </w:num>
  <w:num w:numId="2" w16cid:durableId="117842449">
    <w:abstractNumId w:val="12"/>
  </w:num>
  <w:num w:numId="3" w16cid:durableId="430321133">
    <w:abstractNumId w:val="33"/>
  </w:num>
  <w:num w:numId="4" w16cid:durableId="156119160">
    <w:abstractNumId w:val="6"/>
  </w:num>
  <w:num w:numId="5" w16cid:durableId="866063239">
    <w:abstractNumId w:val="8"/>
  </w:num>
  <w:num w:numId="6" w16cid:durableId="1949968539">
    <w:abstractNumId w:val="2"/>
  </w:num>
  <w:num w:numId="7" w16cid:durableId="841047305">
    <w:abstractNumId w:val="22"/>
  </w:num>
  <w:num w:numId="8" w16cid:durableId="390346602">
    <w:abstractNumId w:val="9"/>
  </w:num>
  <w:num w:numId="9" w16cid:durableId="2128696079">
    <w:abstractNumId w:val="25"/>
  </w:num>
  <w:num w:numId="10" w16cid:durableId="206650420">
    <w:abstractNumId w:val="5"/>
  </w:num>
  <w:num w:numId="11" w16cid:durableId="523401463">
    <w:abstractNumId w:val="21"/>
  </w:num>
  <w:num w:numId="12" w16cid:durableId="747576173">
    <w:abstractNumId w:val="1"/>
  </w:num>
  <w:num w:numId="13" w16cid:durableId="576667995">
    <w:abstractNumId w:val="19"/>
  </w:num>
  <w:num w:numId="14" w16cid:durableId="1770656838">
    <w:abstractNumId w:val="18"/>
  </w:num>
  <w:num w:numId="15" w16cid:durableId="318386882">
    <w:abstractNumId w:val="23"/>
  </w:num>
  <w:num w:numId="16" w16cid:durableId="1367828556">
    <w:abstractNumId w:val="7"/>
  </w:num>
  <w:num w:numId="17" w16cid:durableId="1822505168">
    <w:abstractNumId w:val="0"/>
  </w:num>
  <w:num w:numId="18" w16cid:durableId="898788547">
    <w:abstractNumId w:val="24"/>
  </w:num>
  <w:num w:numId="19" w16cid:durableId="1164929303">
    <w:abstractNumId w:val="26"/>
  </w:num>
  <w:num w:numId="20" w16cid:durableId="1537309501">
    <w:abstractNumId w:val="31"/>
  </w:num>
  <w:num w:numId="21" w16cid:durableId="399596959">
    <w:abstractNumId w:val="27"/>
  </w:num>
  <w:num w:numId="22" w16cid:durableId="1255624110">
    <w:abstractNumId w:val="13"/>
  </w:num>
  <w:num w:numId="23" w16cid:durableId="800196272">
    <w:abstractNumId w:val="32"/>
  </w:num>
  <w:num w:numId="24" w16cid:durableId="81948788">
    <w:abstractNumId w:val="4"/>
  </w:num>
  <w:num w:numId="25" w16cid:durableId="1962879636">
    <w:abstractNumId w:val="28"/>
  </w:num>
  <w:num w:numId="26" w16cid:durableId="931667601">
    <w:abstractNumId w:val="17"/>
  </w:num>
  <w:num w:numId="27" w16cid:durableId="1818565216">
    <w:abstractNumId w:val="14"/>
  </w:num>
  <w:num w:numId="28" w16cid:durableId="2132631012">
    <w:abstractNumId w:val="16"/>
  </w:num>
  <w:num w:numId="29" w16cid:durableId="191264097">
    <w:abstractNumId w:val="10"/>
  </w:num>
  <w:num w:numId="30" w16cid:durableId="481851656">
    <w:abstractNumId w:val="20"/>
  </w:num>
  <w:num w:numId="31" w16cid:durableId="2025932921">
    <w:abstractNumId w:val="30"/>
  </w:num>
  <w:num w:numId="32" w16cid:durableId="362482340">
    <w:abstractNumId w:val="15"/>
  </w:num>
  <w:num w:numId="33" w16cid:durableId="214125719">
    <w:abstractNumId w:val="11"/>
  </w:num>
  <w:num w:numId="34" w16cid:durableId="13640870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16481"/>
    <w:rsid w:val="000546F0"/>
    <w:rsid w:val="0006242A"/>
    <w:rsid w:val="00067E70"/>
    <w:rsid w:val="00077313"/>
    <w:rsid w:val="00080BA8"/>
    <w:rsid w:val="00086F2F"/>
    <w:rsid w:val="000B54D4"/>
    <w:rsid w:val="000C2D97"/>
    <w:rsid w:val="000E33C2"/>
    <w:rsid w:val="000E6920"/>
    <w:rsid w:val="000E7807"/>
    <w:rsid w:val="000F48FF"/>
    <w:rsid w:val="000F5FBA"/>
    <w:rsid w:val="000F7C5D"/>
    <w:rsid w:val="00124942"/>
    <w:rsid w:val="00150AE7"/>
    <w:rsid w:val="001625C9"/>
    <w:rsid w:val="00182FE8"/>
    <w:rsid w:val="00186E4F"/>
    <w:rsid w:val="001A5B42"/>
    <w:rsid w:val="001D2880"/>
    <w:rsid w:val="001D77A4"/>
    <w:rsid w:val="001F0536"/>
    <w:rsid w:val="002045A2"/>
    <w:rsid w:val="002161DD"/>
    <w:rsid w:val="00246EEE"/>
    <w:rsid w:val="00247105"/>
    <w:rsid w:val="0025357B"/>
    <w:rsid w:val="002A196A"/>
    <w:rsid w:val="002B446C"/>
    <w:rsid w:val="002B4688"/>
    <w:rsid w:val="00302D3E"/>
    <w:rsid w:val="00304EC8"/>
    <w:rsid w:val="00333769"/>
    <w:rsid w:val="003337D9"/>
    <w:rsid w:val="00371CB3"/>
    <w:rsid w:val="00373F48"/>
    <w:rsid w:val="00393D12"/>
    <w:rsid w:val="003E6173"/>
    <w:rsid w:val="003F475B"/>
    <w:rsid w:val="00416134"/>
    <w:rsid w:val="0043212D"/>
    <w:rsid w:val="0043259C"/>
    <w:rsid w:val="00436CE1"/>
    <w:rsid w:val="00452D96"/>
    <w:rsid w:val="0048047E"/>
    <w:rsid w:val="00481649"/>
    <w:rsid w:val="004A1E60"/>
    <w:rsid w:val="004D42CB"/>
    <w:rsid w:val="004F0789"/>
    <w:rsid w:val="004F2902"/>
    <w:rsid w:val="004F6F69"/>
    <w:rsid w:val="00500B1A"/>
    <w:rsid w:val="00503069"/>
    <w:rsid w:val="00510CB4"/>
    <w:rsid w:val="00520CCD"/>
    <w:rsid w:val="00531327"/>
    <w:rsid w:val="00545270"/>
    <w:rsid w:val="0056577D"/>
    <w:rsid w:val="005716F0"/>
    <w:rsid w:val="005732F9"/>
    <w:rsid w:val="0057633E"/>
    <w:rsid w:val="005B764A"/>
    <w:rsid w:val="005C552A"/>
    <w:rsid w:val="005C62E3"/>
    <w:rsid w:val="005E6986"/>
    <w:rsid w:val="005F58F9"/>
    <w:rsid w:val="00630DAC"/>
    <w:rsid w:val="006441B2"/>
    <w:rsid w:val="006462CA"/>
    <w:rsid w:val="00651317"/>
    <w:rsid w:val="00652DC7"/>
    <w:rsid w:val="00664A86"/>
    <w:rsid w:val="006665AE"/>
    <w:rsid w:val="006708F2"/>
    <w:rsid w:val="00695350"/>
    <w:rsid w:val="00716CC7"/>
    <w:rsid w:val="007476E5"/>
    <w:rsid w:val="0075241C"/>
    <w:rsid w:val="00754947"/>
    <w:rsid w:val="00755761"/>
    <w:rsid w:val="007610B6"/>
    <w:rsid w:val="00767CEA"/>
    <w:rsid w:val="00777E72"/>
    <w:rsid w:val="0078050C"/>
    <w:rsid w:val="007859FA"/>
    <w:rsid w:val="00796C3E"/>
    <w:rsid w:val="007A40FB"/>
    <w:rsid w:val="007A4531"/>
    <w:rsid w:val="007D75AB"/>
    <w:rsid w:val="007F4B00"/>
    <w:rsid w:val="0082419E"/>
    <w:rsid w:val="00844E51"/>
    <w:rsid w:val="00846381"/>
    <w:rsid w:val="00853733"/>
    <w:rsid w:val="0088218B"/>
    <w:rsid w:val="008B500C"/>
    <w:rsid w:val="008C384F"/>
    <w:rsid w:val="008C4DE8"/>
    <w:rsid w:val="008C70AB"/>
    <w:rsid w:val="008E24CA"/>
    <w:rsid w:val="008E676F"/>
    <w:rsid w:val="00902608"/>
    <w:rsid w:val="00910148"/>
    <w:rsid w:val="00911AAE"/>
    <w:rsid w:val="00924A3D"/>
    <w:rsid w:val="00933B2F"/>
    <w:rsid w:val="00947E9C"/>
    <w:rsid w:val="0095009C"/>
    <w:rsid w:val="009651F0"/>
    <w:rsid w:val="009A2155"/>
    <w:rsid w:val="00A02791"/>
    <w:rsid w:val="00A02E75"/>
    <w:rsid w:val="00A21760"/>
    <w:rsid w:val="00A23385"/>
    <w:rsid w:val="00A30522"/>
    <w:rsid w:val="00A64737"/>
    <w:rsid w:val="00AA3F33"/>
    <w:rsid w:val="00AB2147"/>
    <w:rsid w:val="00AC5134"/>
    <w:rsid w:val="00AC5490"/>
    <w:rsid w:val="00AD564B"/>
    <w:rsid w:val="00AD7506"/>
    <w:rsid w:val="00B0763B"/>
    <w:rsid w:val="00B40862"/>
    <w:rsid w:val="00B42E14"/>
    <w:rsid w:val="00B65E55"/>
    <w:rsid w:val="00B851E0"/>
    <w:rsid w:val="00BA2C4C"/>
    <w:rsid w:val="00BA7FEB"/>
    <w:rsid w:val="00C00C83"/>
    <w:rsid w:val="00C10D24"/>
    <w:rsid w:val="00C23BA0"/>
    <w:rsid w:val="00C32D31"/>
    <w:rsid w:val="00C51FC9"/>
    <w:rsid w:val="00C63FA6"/>
    <w:rsid w:val="00C7051C"/>
    <w:rsid w:val="00C864D9"/>
    <w:rsid w:val="00CA5343"/>
    <w:rsid w:val="00CB51D4"/>
    <w:rsid w:val="00CB5834"/>
    <w:rsid w:val="00CB7F36"/>
    <w:rsid w:val="00CC26B5"/>
    <w:rsid w:val="00CD34E3"/>
    <w:rsid w:val="00CD5798"/>
    <w:rsid w:val="00CE4487"/>
    <w:rsid w:val="00CF7EA1"/>
    <w:rsid w:val="00D03867"/>
    <w:rsid w:val="00D04425"/>
    <w:rsid w:val="00D0771F"/>
    <w:rsid w:val="00D15A23"/>
    <w:rsid w:val="00D20C03"/>
    <w:rsid w:val="00D211BF"/>
    <w:rsid w:val="00D239A5"/>
    <w:rsid w:val="00D47728"/>
    <w:rsid w:val="00D52E6F"/>
    <w:rsid w:val="00D601E8"/>
    <w:rsid w:val="00D63C40"/>
    <w:rsid w:val="00D668AD"/>
    <w:rsid w:val="00D925F5"/>
    <w:rsid w:val="00DF162B"/>
    <w:rsid w:val="00E1483B"/>
    <w:rsid w:val="00E20EFC"/>
    <w:rsid w:val="00E558BD"/>
    <w:rsid w:val="00E84F45"/>
    <w:rsid w:val="00E9758D"/>
    <w:rsid w:val="00EA7F26"/>
    <w:rsid w:val="00EC7950"/>
    <w:rsid w:val="00ED3B52"/>
    <w:rsid w:val="00ED444E"/>
    <w:rsid w:val="00EE0ACE"/>
    <w:rsid w:val="00EF45B7"/>
    <w:rsid w:val="00F03319"/>
    <w:rsid w:val="00F037C0"/>
    <w:rsid w:val="00F04382"/>
    <w:rsid w:val="00F17BCD"/>
    <w:rsid w:val="00F51B1F"/>
    <w:rsid w:val="00F9181B"/>
    <w:rsid w:val="00FA448B"/>
    <w:rsid w:val="00FC1D32"/>
    <w:rsid w:val="00FC580C"/>
    <w:rsid w:val="00FD594E"/>
    <w:rsid w:val="00FE25C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8814A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132</cp:revision>
  <cp:lastPrinted>2021-07-12T20:58:00Z</cp:lastPrinted>
  <dcterms:created xsi:type="dcterms:W3CDTF">2021-07-16T04:12:00Z</dcterms:created>
  <dcterms:modified xsi:type="dcterms:W3CDTF">2023-08-10T21:45:00Z</dcterms:modified>
</cp:coreProperties>
</file>