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7772" w14:textId="77777777" w:rsidR="00C51FC9" w:rsidRDefault="00D20C03" w:rsidP="00DE208F">
      <w:pPr>
        <w:spacing w:after="0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B48064A" w14:textId="77777777" w:rsidR="00551887" w:rsidRPr="00CF55C1" w:rsidRDefault="00551887" w:rsidP="00DE208F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>Preliminary Business</w:t>
      </w:r>
    </w:p>
    <w:p w14:paraId="55260F5C" w14:textId="77777777" w:rsidR="00551887" w:rsidRPr="00CF55C1" w:rsidRDefault="00551887" w:rsidP="00551887">
      <w:pPr>
        <w:pStyle w:val="NormalWeb"/>
        <w:numPr>
          <w:ilvl w:val="1"/>
          <w:numId w:val="26"/>
        </w:numPr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>Call Meeting to Order</w:t>
      </w:r>
    </w:p>
    <w:p w14:paraId="30282B64" w14:textId="77777777" w:rsidR="00551887" w:rsidRPr="00CF55C1" w:rsidRDefault="00551887" w:rsidP="00551887">
      <w:pPr>
        <w:pStyle w:val="NormalWeb"/>
        <w:numPr>
          <w:ilvl w:val="1"/>
          <w:numId w:val="26"/>
        </w:numPr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>Pledge of Allegiance</w:t>
      </w:r>
    </w:p>
    <w:p w14:paraId="1015758C" w14:textId="77777777" w:rsidR="00551887" w:rsidRPr="00CF55C1" w:rsidRDefault="00551887" w:rsidP="00551887">
      <w:pPr>
        <w:pStyle w:val="NormalWeb"/>
        <w:numPr>
          <w:ilvl w:val="1"/>
          <w:numId w:val="26"/>
        </w:numPr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>Roll Call</w:t>
      </w:r>
    </w:p>
    <w:p w14:paraId="224B23A6" w14:textId="25B9887F" w:rsidR="00C078BE" w:rsidRDefault="00551887" w:rsidP="00A90C51">
      <w:pPr>
        <w:pStyle w:val="NormalWeb"/>
        <w:numPr>
          <w:ilvl w:val="1"/>
          <w:numId w:val="26"/>
        </w:numPr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>Agenda Review</w:t>
      </w:r>
    </w:p>
    <w:p w14:paraId="3C303C5A" w14:textId="37B648F4" w:rsidR="00F11CB8" w:rsidRDefault="00F11CB8" w:rsidP="00A90C5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90C5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Add </w:t>
      </w:r>
      <w:r w:rsidR="00A90C51" w:rsidRPr="00A90C51">
        <w:rPr>
          <w:rFonts w:asciiTheme="minorHAnsi" w:hAnsiTheme="minorHAnsi" w:cstheme="minorHAnsi"/>
          <w:b/>
          <w:color w:val="FF0000"/>
          <w:sz w:val="20"/>
          <w:szCs w:val="20"/>
        </w:rPr>
        <w:t>5.11- Budget Committee Members</w:t>
      </w:r>
      <w:r w:rsidR="00A90C5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90C51" w:rsidRPr="00A90C51">
        <w:rPr>
          <w:rFonts w:asciiTheme="minorHAnsi" w:hAnsiTheme="minorHAnsi" w:cstheme="minorHAnsi"/>
          <w:b/>
          <w:color w:val="FF0000"/>
          <w:sz w:val="20"/>
          <w:szCs w:val="20"/>
        </w:rPr>
        <w:t>Review</w:t>
      </w:r>
      <w:r w:rsidR="00A90C51">
        <w:rPr>
          <w:rFonts w:asciiTheme="minorHAnsi" w:hAnsiTheme="minorHAnsi" w:cstheme="minorHAnsi"/>
          <w:b/>
          <w:color w:val="FF0000"/>
          <w:sz w:val="20"/>
          <w:szCs w:val="20"/>
        </w:rPr>
        <w:t>---</w:t>
      </w:r>
      <w:r w:rsidR="00A90C51" w:rsidRPr="00A90C51">
        <w:rPr>
          <w:rFonts w:asciiTheme="minorHAnsi" w:hAnsiTheme="minorHAnsi" w:cstheme="minorHAnsi"/>
          <w:b/>
          <w:color w:val="FF0000"/>
          <w:sz w:val="20"/>
          <w:szCs w:val="20"/>
        </w:rPr>
        <w:t>Discussion/Action</w:t>
      </w:r>
    </w:p>
    <w:p w14:paraId="6759E401" w14:textId="77777777" w:rsidR="00A90C51" w:rsidRPr="00A90C51" w:rsidRDefault="00A90C51" w:rsidP="00A90C5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37A35C17" w14:textId="77777777" w:rsidR="00551887" w:rsidRPr="00CF55C1" w:rsidRDefault="00551887" w:rsidP="00C078BE">
      <w:pPr>
        <w:pStyle w:val="NormalWeb"/>
        <w:numPr>
          <w:ilvl w:val="0"/>
          <w:numId w:val="26"/>
        </w:numPr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>Consent Agenda</w:t>
      </w:r>
    </w:p>
    <w:p w14:paraId="1110AE75" w14:textId="77777777" w:rsidR="00551887" w:rsidRPr="00CF55C1" w:rsidRDefault="00551887" w:rsidP="00C078BE">
      <w:pPr>
        <w:pStyle w:val="NormalWeb"/>
        <w:numPr>
          <w:ilvl w:val="1"/>
          <w:numId w:val="26"/>
        </w:numPr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>Monthly Fiscal Transactions</w:t>
      </w:r>
    </w:p>
    <w:p w14:paraId="480178A6" w14:textId="77777777" w:rsidR="00C078BE" w:rsidRPr="00CF55C1" w:rsidRDefault="00551887" w:rsidP="00C078BE">
      <w:pPr>
        <w:pStyle w:val="NormalWeb"/>
        <w:numPr>
          <w:ilvl w:val="1"/>
          <w:numId w:val="26"/>
        </w:numPr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>Board Minutes</w:t>
      </w:r>
    </w:p>
    <w:p w14:paraId="37DD2A38" w14:textId="7D1C161C" w:rsidR="00A20B60" w:rsidRPr="00CF55C1" w:rsidRDefault="00A20B60" w:rsidP="00DF7498">
      <w:pPr>
        <w:pStyle w:val="NormalWeb"/>
        <w:numPr>
          <w:ilvl w:val="1"/>
          <w:numId w:val="26"/>
        </w:numPr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sz w:val="20"/>
          <w:szCs w:val="20"/>
        </w:rPr>
        <w:t xml:space="preserve">Resignation: </w:t>
      </w:r>
      <w:r w:rsidR="00157ACE">
        <w:rPr>
          <w:rFonts w:asciiTheme="minorHAnsi" w:hAnsiTheme="minorHAnsi" w:cstheme="minorHAnsi"/>
          <w:b/>
          <w:sz w:val="20"/>
          <w:szCs w:val="20"/>
        </w:rPr>
        <w:t>J</w:t>
      </w:r>
      <w:r w:rsidR="0046497B">
        <w:rPr>
          <w:rFonts w:asciiTheme="minorHAnsi" w:hAnsiTheme="minorHAnsi" w:cstheme="minorHAnsi"/>
          <w:b/>
          <w:sz w:val="20"/>
          <w:szCs w:val="20"/>
        </w:rPr>
        <w:t>ohn Seidel, H</w:t>
      </w:r>
      <w:r w:rsidR="000C4CD6">
        <w:rPr>
          <w:rFonts w:asciiTheme="minorHAnsi" w:hAnsiTheme="minorHAnsi" w:cstheme="minorHAnsi"/>
          <w:b/>
          <w:sz w:val="20"/>
          <w:szCs w:val="20"/>
        </w:rPr>
        <w:t xml:space="preserve">igh </w:t>
      </w:r>
      <w:r w:rsidR="0046497B">
        <w:rPr>
          <w:rFonts w:asciiTheme="minorHAnsi" w:hAnsiTheme="minorHAnsi" w:cstheme="minorHAnsi"/>
          <w:b/>
          <w:sz w:val="20"/>
          <w:szCs w:val="20"/>
        </w:rPr>
        <w:t>S</w:t>
      </w:r>
      <w:r w:rsidR="000C4CD6">
        <w:rPr>
          <w:rFonts w:asciiTheme="minorHAnsi" w:hAnsiTheme="minorHAnsi" w:cstheme="minorHAnsi"/>
          <w:b/>
          <w:sz w:val="20"/>
          <w:szCs w:val="20"/>
        </w:rPr>
        <w:t>chool</w:t>
      </w:r>
      <w:r w:rsidR="0046497B">
        <w:rPr>
          <w:rFonts w:asciiTheme="minorHAnsi" w:hAnsiTheme="minorHAnsi" w:cstheme="minorHAnsi"/>
          <w:b/>
          <w:sz w:val="20"/>
          <w:szCs w:val="20"/>
        </w:rPr>
        <w:t xml:space="preserve"> Principal</w:t>
      </w:r>
      <w:r w:rsidR="008B5F30">
        <w:rPr>
          <w:rFonts w:asciiTheme="minorHAnsi" w:hAnsiTheme="minorHAnsi" w:cstheme="minorHAnsi"/>
          <w:b/>
          <w:sz w:val="20"/>
          <w:szCs w:val="20"/>
        </w:rPr>
        <w:t>, Ja</w:t>
      </w:r>
      <w:r w:rsidR="0025571A">
        <w:rPr>
          <w:rFonts w:asciiTheme="minorHAnsi" w:hAnsiTheme="minorHAnsi" w:cstheme="minorHAnsi"/>
          <w:b/>
          <w:sz w:val="20"/>
          <w:szCs w:val="20"/>
        </w:rPr>
        <w:t>yme</w:t>
      </w:r>
      <w:r w:rsidR="007B77B7">
        <w:rPr>
          <w:rFonts w:asciiTheme="minorHAnsi" w:hAnsiTheme="minorHAnsi" w:cstheme="minorHAnsi"/>
          <w:b/>
          <w:sz w:val="20"/>
          <w:szCs w:val="20"/>
        </w:rPr>
        <w:t>e</w:t>
      </w:r>
      <w:r w:rsidR="007D6E77">
        <w:rPr>
          <w:rFonts w:asciiTheme="minorHAnsi" w:hAnsiTheme="minorHAnsi" w:cstheme="minorHAnsi"/>
          <w:b/>
          <w:sz w:val="20"/>
          <w:szCs w:val="20"/>
        </w:rPr>
        <w:t xml:space="preserve"> Wiggins, IA at the Elementary</w:t>
      </w:r>
    </w:p>
    <w:p w14:paraId="4798E3AC" w14:textId="7F8EF4AA" w:rsidR="00FE6608" w:rsidRPr="00FE6608" w:rsidRDefault="00DF7498" w:rsidP="00FE6608">
      <w:pPr>
        <w:pStyle w:val="NormalWeb"/>
        <w:numPr>
          <w:ilvl w:val="1"/>
          <w:numId w:val="26"/>
        </w:numPr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sz w:val="20"/>
          <w:szCs w:val="20"/>
        </w:rPr>
        <w:t>Open Positions:</w:t>
      </w:r>
      <w:r w:rsidR="0046497B" w:rsidRPr="006959A8">
        <w:rPr>
          <w:rFonts w:asciiTheme="minorHAnsi" w:hAnsiTheme="minorHAnsi" w:cstheme="minorHAnsi"/>
          <w:b/>
          <w:sz w:val="20"/>
          <w:szCs w:val="20"/>
        </w:rPr>
        <w:t xml:space="preserve"> H</w:t>
      </w:r>
      <w:r w:rsidR="000C4CD6" w:rsidRPr="006959A8">
        <w:rPr>
          <w:rFonts w:asciiTheme="minorHAnsi" w:hAnsiTheme="minorHAnsi" w:cstheme="minorHAnsi"/>
          <w:b/>
          <w:sz w:val="20"/>
          <w:szCs w:val="20"/>
        </w:rPr>
        <w:t xml:space="preserve">igh </w:t>
      </w:r>
      <w:r w:rsidR="0046497B" w:rsidRPr="006959A8">
        <w:rPr>
          <w:rFonts w:asciiTheme="minorHAnsi" w:hAnsiTheme="minorHAnsi" w:cstheme="minorHAnsi"/>
          <w:b/>
          <w:sz w:val="20"/>
          <w:szCs w:val="20"/>
        </w:rPr>
        <w:t>S</w:t>
      </w:r>
      <w:r w:rsidR="000C4CD6" w:rsidRPr="006959A8">
        <w:rPr>
          <w:rFonts w:asciiTheme="minorHAnsi" w:hAnsiTheme="minorHAnsi" w:cstheme="minorHAnsi"/>
          <w:b/>
          <w:sz w:val="20"/>
          <w:szCs w:val="20"/>
        </w:rPr>
        <w:t>chool</w:t>
      </w:r>
      <w:r w:rsidR="0046497B" w:rsidRPr="006959A8">
        <w:rPr>
          <w:rFonts w:asciiTheme="minorHAnsi" w:hAnsiTheme="minorHAnsi" w:cstheme="minorHAnsi"/>
          <w:b/>
          <w:sz w:val="20"/>
          <w:szCs w:val="20"/>
        </w:rPr>
        <w:t xml:space="preserve"> Principal, </w:t>
      </w:r>
      <w:r w:rsidR="00FE6608">
        <w:rPr>
          <w:rFonts w:asciiTheme="minorHAnsi" w:hAnsiTheme="minorHAnsi" w:cstheme="minorHAnsi"/>
          <w:b/>
          <w:sz w:val="20"/>
          <w:szCs w:val="20"/>
        </w:rPr>
        <w:t xml:space="preserve">High School </w:t>
      </w:r>
      <w:r w:rsidR="0046497B" w:rsidRPr="006959A8">
        <w:rPr>
          <w:rFonts w:asciiTheme="minorHAnsi" w:hAnsiTheme="minorHAnsi" w:cstheme="minorHAnsi"/>
          <w:b/>
          <w:sz w:val="20"/>
          <w:szCs w:val="20"/>
        </w:rPr>
        <w:t>SPED</w:t>
      </w:r>
      <w:r w:rsidR="000F1C9F" w:rsidRPr="006959A8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FE6608">
        <w:rPr>
          <w:rFonts w:asciiTheme="minorHAnsi" w:hAnsiTheme="minorHAnsi" w:cstheme="minorHAnsi"/>
          <w:b/>
          <w:sz w:val="20"/>
          <w:szCs w:val="20"/>
        </w:rPr>
        <w:t>IA at the Element</w:t>
      </w:r>
      <w:r w:rsidR="00DA6045">
        <w:rPr>
          <w:rFonts w:asciiTheme="minorHAnsi" w:hAnsiTheme="minorHAnsi" w:cstheme="minorHAnsi"/>
          <w:b/>
          <w:sz w:val="20"/>
          <w:szCs w:val="20"/>
        </w:rPr>
        <w:t>ary</w:t>
      </w:r>
    </w:p>
    <w:p w14:paraId="521AE4D4" w14:textId="454E8981" w:rsidR="00C078BE" w:rsidRPr="00CF55C1" w:rsidRDefault="00DF7498" w:rsidP="00492937">
      <w:pPr>
        <w:pStyle w:val="NormalWeb"/>
        <w:numPr>
          <w:ilvl w:val="1"/>
          <w:numId w:val="26"/>
        </w:numPr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sz w:val="20"/>
          <w:szCs w:val="20"/>
        </w:rPr>
        <w:t xml:space="preserve">New Hires: </w:t>
      </w:r>
      <w:r w:rsidR="001E3D86">
        <w:rPr>
          <w:rFonts w:asciiTheme="minorHAnsi" w:hAnsiTheme="minorHAnsi" w:cstheme="minorHAnsi"/>
          <w:b/>
          <w:sz w:val="20"/>
          <w:szCs w:val="20"/>
        </w:rPr>
        <w:t xml:space="preserve">Amber Wright, Bus Driver; </w:t>
      </w:r>
      <w:r w:rsidR="00572BD0">
        <w:rPr>
          <w:rFonts w:asciiTheme="minorHAnsi" w:hAnsiTheme="minorHAnsi" w:cstheme="minorHAnsi"/>
          <w:b/>
          <w:sz w:val="20"/>
          <w:szCs w:val="20"/>
        </w:rPr>
        <w:t>Nathaniel Young, Elementary School Principal</w:t>
      </w:r>
    </w:p>
    <w:p w14:paraId="46044E02" w14:textId="77777777" w:rsidR="00CF55C1" w:rsidRPr="0082419C" w:rsidRDefault="00CF55C1" w:rsidP="00CF55C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16"/>
          <w:szCs w:val="16"/>
        </w:rPr>
      </w:pPr>
    </w:p>
    <w:p w14:paraId="6CC987E8" w14:textId="18BD29FE" w:rsidR="00CA5234" w:rsidRPr="00CF55C1" w:rsidRDefault="00551887" w:rsidP="00CA5234">
      <w:pPr>
        <w:pStyle w:val="NormalWeb"/>
        <w:numPr>
          <w:ilvl w:val="0"/>
          <w:numId w:val="26"/>
        </w:numPr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Public Forum/Correspondence/handouts: The board will hear comments </w:t>
      </w:r>
      <w:r w:rsidR="00F12D3E" w:rsidRPr="00CF55C1">
        <w:rPr>
          <w:rFonts w:asciiTheme="minorHAnsi" w:hAnsiTheme="minorHAnsi" w:cstheme="minorHAnsi"/>
          <w:b/>
          <w:color w:val="000000"/>
          <w:sz w:val="20"/>
          <w:szCs w:val="20"/>
        </w:rPr>
        <w:t>from</w:t>
      </w: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anyone present who wishes to speak on any item not on the agenda, but the board will not necessarily take action at this time. There will be a 3-minute time limit for anyone speaking.</w:t>
      </w:r>
    </w:p>
    <w:p w14:paraId="7D7AA52C" w14:textId="12563BAB" w:rsidR="00D94632" w:rsidRPr="00B43B35" w:rsidRDefault="00E63AA4" w:rsidP="00E63AA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</w:rPr>
        <w:t>3.2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94632" w:rsidRPr="00B43B35">
        <w:rPr>
          <w:rFonts w:asciiTheme="minorHAnsi" w:hAnsiTheme="minorHAnsi" w:cstheme="minorHAnsi"/>
          <w:b/>
          <w:sz w:val="20"/>
          <w:szCs w:val="20"/>
        </w:rPr>
        <w:t>ASB-Student Report</w:t>
      </w:r>
    </w:p>
    <w:p w14:paraId="2B9F9E68" w14:textId="77777777" w:rsidR="00C078BE" w:rsidRPr="0082419C" w:rsidRDefault="00C078BE" w:rsidP="00C416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46632017" w14:textId="77777777" w:rsidR="00F12D3E" w:rsidRPr="008761D5" w:rsidRDefault="00F12D3E" w:rsidP="00F12D3E">
      <w:pPr>
        <w:pStyle w:val="ListParagraph"/>
        <w:numPr>
          <w:ilvl w:val="0"/>
          <w:numId w:val="28"/>
        </w:numPr>
        <w:spacing w:line="259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Reports</w:t>
      </w:r>
    </w:p>
    <w:p w14:paraId="63D2E35A" w14:textId="6F676A70" w:rsidR="00F12D3E" w:rsidRPr="008761D5" w:rsidRDefault="00F12D3E" w:rsidP="00F12D3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Board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Discussion</w:t>
      </w:r>
    </w:p>
    <w:p w14:paraId="2C68DB19" w14:textId="6D6B4B69" w:rsidR="00F12D3E" w:rsidRPr="008761D5" w:rsidRDefault="00F12D3E" w:rsidP="00F12D3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Superintendent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Discussion</w:t>
      </w:r>
    </w:p>
    <w:p w14:paraId="4DAA1B08" w14:textId="4838FDBF" w:rsidR="00F12D3E" w:rsidRPr="008761D5" w:rsidRDefault="00F12D3E" w:rsidP="00F12D3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K-6 Principal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Written Report/Verbal</w:t>
      </w:r>
    </w:p>
    <w:p w14:paraId="11DBF0A7" w14:textId="71D31CB7" w:rsidR="00F12D3E" w:rsidRPr="008761D5" w:rsidRDefault="00F12D3E" w:rsidP="00F12D3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Middle &amp; High School Principal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Written</w:t>
      </w:r>
      <w:r>
        <w:rPr>
          <w:rFonts w:cstheme="minorHAnsi"/>
          <w:b/>
          <w:sz w:val="20"/>
          <w:szCs w:val="20"/>
        </w:rPr>
        <w:t xml:space="preserve"> </w:t>
      </w:r>
      <w:r w:rsidRPr="008761D5">
        <w:rPr>
          <w:rFonts w:cstheme="minorHAnsi"/>
          <w:b/>
          <w:sz w:val="20"/>
          <w:szCs w:val="20"/>
        </w:rPr>
        <w:t>Report/Verbal</w:t>
      </w:r>
    </w:p>
    <w:p w14:paraId="3DABFBFA" w14:textId="6D9155D9" w:rsidR="00F12D3E" w:rsidRPr="008761D5" w:rsidRDefault="00F12D3E" w:rsidP="00F12D3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Business Manager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Written Report</w:t>
      </w:r>
    </w:p>
    <w:p w14:paraId="09EE8056" w14:textId="7B975C24" w:rsidR="00F12D3E" w:rsidRPr="008761D5" w:rsidRDefault="00F12D3E" w:rsidP="00F12D3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Grant Coordinator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Written Report</w:t>
      </w:r>
    </w:p>
    <w:p w14:paraId="1DBE26E8" w14:textId="78B6CA16" w:rsidR="00F12D3E" w:rsidRPr="008761D5" w:rsidRDefault="00F12D3E" w:rsidP="00F12D3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Special Education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Written Report</w:t>
      </w:r>
    </w:p>
    <w:p w14:paraId="22E74695" w14:textId="17739552" w:rsidR="00F12D3E" w:rsidRPr="008761D5" w:rsidRDefault="00F12D3E" w:rsidP="00F12D3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Athletic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Written Report</w:t>
      </w:r>
      <w:r w:rsidRPr="008761D5">
        <w:rPr>
          <w:rFonts w:cstheme="minorHAnsi"/>
          <w:b/>
          <w:sz w:val="20"/>
          <w:szCs w:val="20"/>
        </w:rPr>
        <w:tab/>
      </w:r>
    </w:p>
    <w:p w14:paraId="1D8B93BA" w14:textId="483430D9" w:rsidR="00F12D3E" w:rsidRPr="008761D5" w:rsidRDefault="00F12D3E" w:rsidP="00F12D3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Technology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Written Report</w:t>
      </w:r>
    </w:p>
    <w:p w14:paraId="0EAF18FF" w14:textId="1542C84E" w:rsidR="00F12D3E" w:rsidRPr="008761D5" w:rsidRDefault="00F12D3E" w:rsidP="00F12D3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Maintenance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Written Report</w:t>
      </w:r>
    </w:p>
    <w:p w14:paraId="6E5E9A9E" w14:textId="3E0B1926" w:rsidR="00F12D3E" w:rsidRPr="008761D5" w:rsidRDefault="00F12D3E" w:rsidP="00F12D3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Transportation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Written Report</w:t>
      </w:r>
    </w:p>
    <w:p w14:paraId="3E5E9124" w14:textId="4AD0A537" w:rsidR="00F12D3E" w:rsidRPr="008761D5" w:rsidRDefault="00F12D3E" w:rsidP="00F12D3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761D5">
        <w:rPr>
          <w:rFonts w:cstheme="minorHAnsi"/>
          <w:b/>
          <w:sz w:val="20"/>
          <w:szCs w:val="20"/>
        </w:rPr>
        <w:t>Food Service Director</w:t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</w:r>
      <w:r w:rsidRPr="008761D5">
        <w:rPr>
          <w:rFonts w:cstheme="minorHAnsi"/>
          <w:b/>
          <w:sz w:val="20"/>
          <w:szCs w:val="20"/>
        </w:rPr>
        <w:tab/>
        <w:t>Written Report</w:t>
      </w:r>
    </w:p>
    <w:p w14:paraId="36AE6121" w14:textId="77777777" w:rsidR="00551887" w:rsidRPr="0082419C" w:rsidRDefault="00551887" w:rsidP="00551887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16"/>
          <w:szCs w:val="16"/>
        </w:rPr>
      </w:pPr>
    </w:p>
    <w:p w14:paraId="5AD1030E" w14:textId="77777777" w:rsidR="00DF7498" w:rsidRPr="00CF55C1" w:rsidRDefault="00DF7498" w:rsidP="00DF7498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>New Business</w:t>
      </w:r>
    </w:p>
    <w:p w14:paraId="0E8AAEAC" w14:textId="48CEA5B9" w:rsidR="005E5D50" w:rsidRDefault="00531013" w:rsidP="00DF7498">
      <w:pPr>
        <w:pStyle w:val="NormalWeb"/>
        <w:numPr>
          <w:ilvl w:val="1"/>
          <w:numId w:val="29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HVAC</w:t>
      </w:r>
      <w:r w:rsidR="00BE713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Units-Umpqua Sheet Metal</w:t>
      </w:r>
      <w:r w:rsidR="003A6AFC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="003A6AFC" w:rsidRPr="003A6AFC">
        <w:rPr>
          <w:rFonts w:asciiTheme="minorHAnsi" w:hAnsiTheme="minorHAnsi" w:cstheme="minorHAnsi"/>
          <w:b/>
          <w:color w:val="00B0F0"/>
          <w:sz w:val="20"/>
          <w:szCs w:val="20"/>
        </w:rPr>
        <w:t>ESSER III</w:t>
      </w:r>
      <w:r w:rsidR="00BE713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A6AFC" w:rsidRPr="003A6AFC">
        <w:rPr>
          <w:rFonts w:asciiTheme="minorHAnsi" w:hAnsiTheme="minorHAnsi" w:cstheme="minorHAnsi"/>
          <w:b/>
          <w:color w:val="00B0F0"/>
          <w:sz w:val="20"/>
          <w:szCs w:val="20"/>
        </w:rPr>
        <w:t>Funds</w:t>
      </w:r>
      <w:r w:rsidR="00BE713F" w:rsidRPr="003A6AFC">
        <w:rPr>
          <w:rFonts w:asciiTheme="minorHAnsi" w:hAnsiTheme="minorHAnsi" w:cstheme="minorHAnsi"/>
          <w:b/>
          <w:color w:val="00B0F0"/>
          <w:sz w:val="20"/>
          <w:szCs w:val="20"/>
        </w:rPr>
        <w:tab/>
      </w:r>
      <w:r w:rsidR="00BE713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E713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A6AFC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E713F">
        <w:rPr>
          <w:rFonts w:asciiTheme="minorHAnsi" w:hAnsiTheme="minorHAnsi" w:cstheme="minorHAnsi"/>
          <w:b/>
          <w:color w:val="000000"/>
          <w:sz w:val="20"/>
          <w:szCs w:val="20"/>
        </w:rPr>
        <w:t>Discussion/Action</w:t>
      </w:r>
    </w:p>
    <w:p w14:paraId="4B5D1C70" w14:textId="7CDC299C" w:rsidR="00B23149" w:rsidRPr="000068A6" w:rsidRDefault="00FB34AF" w:rsidP="003417FF">
      <w:pPr>
        <w:pStyle w:val="NormalWeb"/>
        <w:numPr>
          <w:ilvl w:val="1"/>
          <w:numId w:val="29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068A6">
        <w:rPr>
          <w:rFonts w:asciiTheme="minorHAnsi" w:hAnsiTheme="minorHAnsi" w:cstheme="minorHAnsi"/>
          <w:b/>
          <w:color w:val="000000"/>
          <w:sz w:val="20"/>
          <w:szCs w:val="20"/>
        </w:rPr>
        <w:t>Policy GCDA/GDDA-Criminal Records</w:t>
      </w:r>
      <w:r w:rsidR="000068A6" w:rsidRPr="000068A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Check</w:t>
      </w:r>
      <w:r w:rsidR="000068A6">
        <w:rPr>
          <w:rFonts w:asciiTheme="minorHAnsi" w:hAnsiTheme="minorHAnsi" w:cstheme="minorHAnsi"/>
          <w:b/>
          <w:color w:val="000000"/>
          <w:sz w:val="20"/>
          <w:szCs w:val="20"/>
        </w:rPr>
        <w:t>s &amp; Fingerprinting</w:t>
      </w:r>
      <w:r w:rsidR="000068A6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0068A6">
        <w:rPr>
          <w:rFonts w:asciiTheme="minorHAnsi" w:hAnsiTheme="minorHAnsi" w:cstheme="minorHAnsi"/>
          <w:b/>
          <w:color w:val="000000"/>
          <w:sz w:val="20"/>
          <w:szCs w:val="20"/>
        </w:rPr>
        <w:tab/>
        <w:t>Discussion/Action</w:t>
      </w:r>
    </w:p>
    <w:p w14:paraId="2086FA49" w14:textId="037D8F65" w:rsidR="00EE5692" w:rsidRDefault="00EE5692" w:rsidP="003417FF">
      <w:pPr>
        <w:pStyle w:val="NormalWeb"/>
        <w:numPr>
          <w:ilvl w:val="1"/>
          <w:numId w:val="29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Policy G</w:t>
      </w:r>
      <w:r w:rsidR="004230C1">
        <w:rPr>
          <w:rFonts w:asciiTheme="minorHAnsi" w:hAnsiTheme="minorHAnsi" w:cstheme="minorHAnsi"/>
          <w:b/>
          <w:color w:val="000000"/>
          <w:sz w:val="20"/>
          <w:szCs w:val="20"/>
        </w:rPr>
        <w:t>CDA/GDDA-AR</w:t>
      </w:r>
      <w:r w:rsidR="006443BB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="006443BB" w:rsidRPr="006443B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6443BB" w:rsidRPr="000068A6">
        <w:rPr>
          <w:rFonts w:asciiTheme="minorHAnsi" w:hAnsiTheme="minorHAnsi" w:cstheme="minorHAnsi"/>
          <w:b/>
          <w:color w:val="000000"/>
          <w:sz w:val="20"/>
          <w:szCs w:val="20"/>
        </w:rPr>
        <w:t>Criminal Records Check</w:t>
      </w:r>
      <w:r w:rsidR="006443BB">
        <w:rPr>
          <w:rFonts w:asciiTheme="minorHAnsi" w:hAnsiTheme="minorHAnsi" w:cstheme="minorHAnsi"/>
          <w:b/>
          <w:color w:val="000000"/>
          <w:sz w:val="20"/>
          <w:szCs w:val="20"/>
        </w:rPr>
        <w:t>s &amp; Fingerprinting</w:t>
      </w:r>
      <w:r w:rsidR="006443B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6443BB">
        <w:rPr>
          <w:rFonts w:asciiTheme="minorHAnsi" w:hAnsiTheme="minorHAnsi" w:cstheme="minorHAnsi"/>
          <w:b/>
          <w:color w:val="000000"/>
          <w:sz w:val="20"/>
          <w:szCs w:val="20"/>
        </w:rPr>
        <w:tab/>
        <w:t>Discussion/Action</w:t>
      </w:r>
    </w:p>
    <w:p w14:paraId="769C1FA7" w14:textId="4CF4146A" w:rsidR="00144CF2" w:rsidRPr="00926D85" w:rsidRDefault="009405DB" w:rsidP="00144CF2">
      <w:pPr>
        <w:pStyle w:val="NormalWeb"/>
        <w:numPr>
          <w:ilvl w:val="1"/>
          <w:numId w:val="29"/>
        </w:numPr>
        <w:spacing w:after="0" w:afterAutospacing="0"/>
        <w:rPr>
          <w:rFonts w:asciiTheme="minorHAnsi" w:hAnsiTheme="minorHAnsi" w:cstheme="minorHAnsi"/>
          <w:b/>
          <w:strike/>
          <w:color w:val="FF0000"/>
          <w:sz w:val="20"/>
          <w:szCs w:val="20"/>
        </w:rPr>
      </w:pPr>
      <w:r w:rsidRPr="00926D85">
        <w:rPr>
          <w:rFonts w:asciiTheme="minorHAnsi" w:hAnsiTheme="minorHAnsi" w:cstheme="minorHAnsi"/>
          <w:b/>
          <w:strike/>
          <w:color w:val="FF0000"/>
          <w:sz w:val="20"/>
          <w:szCs w:val="20"/>
        </w:rPr>
        <w:t>Policy EEA-Student Transportation S</w:t>
      </w:r>
      <w:r w:rsidR="00323002" w:rsidRPr="00926D85">
        <w:rPr>
          <w:rFonts w:asciiTheme="minorHAnsi" w:hAnsiTheme="minorHAnsi" w:cstheme="minorHAnsi"/>
          <w:b/>
          <w:strike/>
          <w:color w:val="FF0000"/>
          <w:sz w:val="20"/>
          <w:szCs w:val="20"/>
        </w:rPr>
        <w:t>ervices</w:t>
      </w:r>
      <w:r w:rsidR="00323002" w:rsidRPr="00926D85">
        <w:rPr>
          <w:rFonts w:asciiTheme="minorHAnsi" w:hAnsiTheme="minorHAnsi" w:cstheme="minorHAnsi"/>
          <w:b/>
          <w:strike/>
          <w:color w:val="FF0000"/>
          <w:sz w:val="20"/>
          <w:szCs w:val="20"/>
        </w:rPr>
        <w:tab/>
      </w:r>
      <w:r w:rsidR="00323002" w:rsidRPr="00926D85">
        <w:rPr>
          <w:rFonts w:asciiTheme="minorHAnsi" w:hAnsiTheme="minorHAnsi" w:cstheme="minorHAnsi"/>
          <w:b/>
          <w:strike/>
          <w:color w:val="FF0000"/>
          <w:sz w:val="20"/>
          <w:szCs w:val="20"/>
        </w:rPr>
        <w:tab/>
      </w:r>
      <w:r w:rsidR="00323002" w:rsidRPr="00926D85">
        <w:rPr>
          <w:rFonts w:asciiTheme="minorHAnsi" w:hAnsiTheme="minorHAnsi" w:cstheme="minorHAnsi"/>
          <w:b/>
          <w:strike/>
          <w:color w:val="FF0000"/>
          <w:sz w:val="20"/>
          <w:szCs w:val="20"/>
        </w:rPr>
        <w:tab/>
      </w:r>
      <w:r w:rsidR="00323002" w:rsidRPr="00926D85">
        <w:rPr>
          <w:rFonts w:asciiTheme="minorHAnsi" w:hAnsiTheme="minorHAnsi" w:cstheme="minorHAnsi"/>
          <w:b/>
          <w:strike/>
          <w:color w:val="FF0000"/>
          <w:sz w:val="20"/>
          <w:szCs w:val="20"/>
        </w:rPr>
        <w:tab/>
      </w:r>
      <w:r w:rsidR="00323002" w:rsidRPr="00926D85">
        <w:rPr>
          <w:rFonts w:asciiTheme="minorHAnsi" w:hAnsiTheme="minorHAnsi" w:cstheme="minorHAnsi"/>
          <w:b/>
          <w:strike/>
          <w:color w:val="FF0000"/>
          <w:sz w:val="20"/>
          <w:szCs w:val="20"/>
        </w:rPr>
        <w:tab/>
        <w:t>Discussion/Action</w:t>
      </w:r>
    </w:p>
    <w:p w14:paraId="4212265C" w14:textId="7A17496D" w:rsidR="00CC7766" w:rsidRPr="00CC7766" w:rsidRDefault="00CC7766" w:rsidP="00CC7766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Middle School proposal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  <w:t>Discussion/Action</w:t>
      </w:r>
    </w:p>
    <w:p w14:paraId="6F3ABDC0" w14:textId="1928E50C" w:rsidR="00AE090B" w:rsidRDefault="005F175D" w:rsidP="00CC7766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Scoreboard for the Elementary School Gym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  <w:t>Discussion/Action</w:t>
      </w:r>
    </w:p>
    <w:p w14:paraId="1E46B17E" w14:textId="77777777" w:rsidR="005F175D" w:rsidRDefault="005F175D" w:rsidP="005F175D">
      <w:pPr>
        <w:pStyle w:val="NormalWeb"/>
        <w:numPr>
          <w:ilvl w:val="1"/>
          <w:numId w:val="29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Seismic for the Elementary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  <w:t>Discussion</w:t>
      </w:r>
    </w:p>
    <w:p w14:paraId="1913F429" w14:textId="77777777" w:rsidR="005F175D" w:rsidRDefault="005F175D" w:rsidP="005F175D">
      <w:pPr>
        <w:pStyle w:val="NormalWeb"/>
        <w:numPr>
          <w:ilvl w:val="1"/>
          <w:numId w:val="29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Selection of audit RFP Committee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  <w:t>Discussion</w:t>
      </w:r>
    </w:p>
    <w:p w14:paraId="2D8A8404" w14:textId="77777777" w:rsidR="005F175D" w:rsidRDefault="005F175D" w:rsidP="005F175D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Graduation Options </w:t>
      </w: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ab/>
        <w:t>Discussion</w:t>
      </w:r>
    </w:p>
    <w:p w14:paraId="37D86F6D" w14:textId="77777777" w:rsidR="00F11CB8" w:rsidRDefault="005F175D" w:rsidP="005F175D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All Activity and Coach positions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  <w:t>Discussion</w:t>
      </w:r>
    </w:p>
    <w:p w14:paraId="2D6F34BB" w14:textId="773F611B" w:rsidR="005F175D" w:rsidRPr="00A90C51" w:rsidRDefault="00423F71" w:rsidP="005F175D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90C51">
        <w:rPr>
          <w:rFonts w:asciiTheme="minorHAnsi" w:hAnsiTheme="minorHAnsi" w:cstheme="minorHAnsi"/>
          <w:b/>
          <w:color w:val="FF0000"/>
          <w:sz w:val="20"/>
          <w:szCs w:val="20"/>
        </w:rPr>
        <w:t>Budget Committee Members</w:t>
      </w:r>
      <w:r w:rsidR="00A90C51" w:rsidRPr="00A90C51">
        <w:rPr>
          <w:rFonts w:asciiTheme="minorHAnsi" w:hAnsiTheme="minorHAnsi" w:cstheme="minorHAnsi"/>
          <w:b/>
          <w:color w:val="FF0000"/>
          <w:sz w:val="20"/>
          <w:szCs w:val="20"/>
        </w:rPr>
        <w:t>-Review</w:t>
      </w:r>
      <w:r w:rsidRPr="00A90C51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A90C51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A90C51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A90C51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A90C51">
        <w:rPr>
          <w:rFonts w:asciiTheme="minorHAnsi" w:hAnsiTheme="minorHAnsi" w:cstheme="minorHAnsi"/>
          <w:b/>
          <w:color w:val="FF0000"/>
          <w:sz w:val="20"/>
          <w:szCs w:val="20"/>
        </w:rPr>
        <w:tab/>
        <w:t>Discussion/Action</w:t>
      </w:r>
    </w:p>
    <w:p w14:paraId="43E57BFA" w14:textId="77777777" w:rsidR="00144CF2" w:rsidRPr="00474A52" w:rsidRDefault="00144CF2" w:rsidP="00474A52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24F590E" w14:textId="77777777" w:rsidR="00551887" w:rsidRPr="00CF55C1" w:rsidRDefault="00551887" w:rsidP="00AA2DD8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>Old Business</w:t>
      </w:r>
    </w:p>
    <w:p w14:paraId="09E8BC53" w14:textId="77777777" w:rsidR="005C0CCD" w:rsidRDefault="005C0CCD" w:rsidP="005C0CCD">
      <w:pPr>
        <w:pStyle w:val="NormalWeb"/>
        <w:numPr>
          <w:ilvl w:val="1"/>
          <w:numId w:val="29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Bus Rotation Schedule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  <w:t>Discussion</w:t>
      </w:r>
    </w:p>
    <w:p w14:paraId="408D832F" w14:textId="77777777" w:rsidR="005C0CCD" w:rsidRDefault="005C0CCD" w:rsidP="005C0CCD">
      <w:pPr>
        <w:pStyle w:val="NormalWeb"/>
        <w:numPr>
          <w:ilvl w:val="1"/>
          <w:numId w:val="29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5 Year Maintenance Schedule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  <w:t>Discussion</w:t>
      </w:r>
    </w:p>
    <w:p w14:paraId="5AA4FA64" w14:textId="75FC21A6" w:rsidR="00BF1928" w:rsidRDefault="00BF1928" w:rsidP="005C0CCD">
      <w:pPr>
        <w:pStyle w:val="NormalWeb"/>
        <w:numPr>
          <w:ilvl w:val="1"/>
          <w:numId w:val="29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Health Center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  <w:t>Discussion</w:t>
      </w:r>
    </w:p>
    <w:p w14:paraId="021D5C43" w14:textId="5D97D1BD" w:rsidR="00895443" w:rsidRPr="003417FF" w:rsidRDefault="00895443" w:rsidP="005C0CCD">
      <w:pPr>
        <w:pStyle w:val="NormalWeb"/>
        <w:numPr>
          <w:ilvl w:val="1"/>
          <w:numId w:val="29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Vision/Mission Statement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  <w:t>Discussion</w:t>
      </w:r>
    </w:p>
    <w:p w14:paraId="722ABD34" w14:textId="34015B19" w:rsidR="00EC452C" w:rsidRPr="00CF55C1" w:rsidRDefault="00AA2DD8" w:rsidP="00C41659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55C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Review of </w:t>
      </w:r>
      <w:r w:rsidR="00551887" w:rsidRPr="00CF55C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Board </w:t>
      </w:r>
      <w:r w:rsidR="00C041E1" w:rsidRPr="00CF55C1">
        <w:rPr>
          <w:rFonts w:asciiTheme="minorHAnsi" w:hAnsiTheme="minorHAnsi" w:cstheme="minorHAnsi"/>
          <w:b/>
          <w:color w:val="000000"/>
          <w:sz w:val="20"/>
          <w:szCs w:val="20"/>
        </w:rPr>
        <w:t>Action List</w:t>
      </w:r>
      <w:r w:rsidR="005873B6">
        <w:rPr>
          <w:rFonts w:asciiTheme="minorHAnsi" w:hAnsiTheme="minorHAnsi" w:cstheme="minorHAnsi"/>
          <w:b/>
          <w:color w:val="000000"/>
          <w:sz w:val="20"/>
          <w:szCs w:val="20"/>
        </w:rPr>
        <w:t>/</w:t>
      </w:r>
      <w:r w:rsidR="005873B6" w:rsidRPr="005873B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5873B6" w:rsidRPr="00CF55C1">
        <w:rPr>
          <w:rFonts w:asciiTheme="minorHAnsi" w:hAnsiTheme="minorHAnsi" w:cstheme="minorHAnsi"/>
          <w:b/>
          <w:color w:val="000000"/>
          <w:sz w:val="20"/>
          <w:szCs w:val="20"/>
        </w:rPr>
        <w:t>Timeline/</w:t>
      </w:r>
      <w:r w:rsidR="005873B6">
        <w:rPr>
          <w:rFonts w:asciiTheme="minorHAnsi" w:hAnsiTheme="minorHAnsi" w:cstheme="minorHAnsi"/>
          <w:b/>
          <w:color w:val="000000"/>
          <w:sz w:val="20"/>
          <w:szCs w:val="20"/>
        </w:rPr>
        <w:t>Board Goals &amp; District Goals</w:t>
      </w:r>
      <w:r w:rsidR="005873B6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5873B6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551887" w:rsidRPr="00CF55C1">
        <w:rPr>
          <w:rFonts w:asciiTheme="minorHAnsi" w:hAnsiTheme="minorHAnsi" w:cstheme="minorHAnsi"/>
          <w:b/>
          <w:color w:val="000000"/>
          <w:sz w:val="20"/>
          <w:szCs w:val="20"/>
        </w:rPr>
        <w:t>Discussion</w:t>
      </w:r>
    </w:p>
    <w:p w14:paraId="17B2FF28" w14:textId="77777777" w:rsidR="00C041E1" w:rsidRPr="00474A52" w:rsidRDefault="00C041E1" w:rsidP="00A20B60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44EC07D" w14:textId="7D37B08A" w:rsidR="0056412B" w:rsidRDefault="00C041E1" w:rsidP="00897448">
      <w:pPr>
        <w:spacing w:after="0" w:line="240" w:lineRule="auto"/>
        <w:rPr>
          <w:rFonts w:cstheme="minorHAnsi"/>
          <w:b/>
          <w:sz w:val="20"/>
          <w:szCs w:val="20"/>
        </w:rPr>
      </w:pPr>
      <w:r w:rsidRPr="00CF55C1">
        <w:rPr>
          <w:rFonts w:cstheme="minorHAnsi"/>
          <w:b/>
          <w:sz w:val="20"/>
          <w:szCs w:val="20"/>
        </w:rPr>
        <w:lastRenderedPageBreak/>
        <w:t>7.0</w:t>
      </w:r>
      <w:r w:rsidRPr="00CF55C1">
        <w:rPr>
          <w:rFonts w:cstheme="minorHAnsi"/>
          <w:b/>
          <w:sz w:val="20"/>
          <w:szCs w:val="20"/>
        </w:rPr>
        <w:tab/>
      </w:r>
      <w:r w:rsidR="0056412B">
        <w:rPr>
          <w:rFonts w:cstheme="minorHAnsi"/>
          <w:b/>
          <w:sz w:val="20"/>
          <w:szCs w:val="20"/>
        </w:rPr>
        <w:t>Questions from the audience</w:t>
      </w:r>
    </w:p>
    <w:p w14:paraId="4BEF3D4C" w14:textId="77777777" w:rsidR="0082419C" w:rsidRDefault="0082419C" w:rsidP="007A79EC">
      <w:pPr>
        <w:spacing w:after="0" w:line="240" w:lineRule="auto"/>
        <w:rPr>
          <w:b/>
          <w:color w:val="FF0000"/>
          <w:sz w:val="20"/>
          <w:szCs w:val="20"/>
        </w:rPr>
      </w:pPr>
    </w:p>
    <w:p w14:paraId="7D1CADC7" w14:textId="38FFA41A" w:rsidR="0082419C" w:rsidRPr="00FB492A" w:rsidRDefault="007A79EC" w:rsidP="007A79EC">
      <w:pPr>
        <w:spacing w:after="0" w:line="240" w:lineRule="auto"/>
        <w:rPr>
          <w:b/>
          <w:color w:val="FF0000"/>
          <w:sz w:val="20"/>
          <w:szCs w:val="20"/>
        </w:rPr>
      </w:pPr>
      <w:r w:rsidRPr="00FB492A">
        <w:rPr>
          <w:b/>
          <w:color w:val="FF0000"/>
          <w:sz w:val="20"/>
          <w:szCs w:val="20"/>
        </w:rPr>
        <w:t>Move into Executive Session</w:t>
      </w:r>
    </w:p>
    <w:p w14:paraId="72B60C54" w14:textId="77777777" w:rsidR="007A79EC" w:rsidRPr="00CF6176" w:rsidRDefault="007A79EC" w:rsidP="007A79EC">
      <w:pPr>
        <w:pBdr>
          <w:bottom w:val="single" w:sz="6" w:space="1" w:color="auto"/>
        </w:pBdr>
        <w:spacing w:after="0" w:line="240" w:lineRule="auto"/>
        <w:rPr>
          <w:b/>
          <w:sz w:val="16"/>
          <w:szCs w:val="16"/>
        </w:rPr>
      </w:pPr>
    </w:p>
    <w:p w14:paraId="4D03D6D8" w14:textId="77777777" w:rsidR="007A79EC" w:rsidRPr="002E4F32" w:rsidRDefault="007A79EC" w:rsidP="007A79EC">
      <w:pPr>
        <w:spacing w:after="0" w:line="240" w:lineRule="auto"/>
        <w:rPr>
          <w:b/>
          <w:sz w:val="16"/>
          <w:szCs w:val="16"/>
        </w:rPr>
      </w:pPr>
    </w:p>
    <w:p w14:paraId="2755FEB4" w14:textId="34A38517" w:rsidR="007A79EC" w:rsidRPr="00C31E38" w:rsidRDefault="007A79EC" w:rsidP="007A79EC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C31E38">
        <w:rPr>
          <w:b/>
          <w:sz w:val="28"/>
          <w:szCs w:val="28"/>
        </w:rPr>
        <w:t>Executive Session</w:t>
      </w:r>
      <w:r>
        <w:rPr>
          <w:b/>
          <w:sz w:val="28"/>
          <w:szCs w:val="28"/>
        </w:rPr>
        <w:t xml:space="preserve"> </w:t>
      </w:r>
      <w:r w:rsidRPr="00C31E38">
        <w:rPr>
          <w:b/>
          <w:sz w:val="28"/>
          <w:szCs w:val="28"/>
        </w:rPr>
        <w:t>Labor Relations-ORS 192.660 (2)(d)</w:t>
      </w:r>
      <w:r>
        <w:rPr>
          <w:b/>
          <w:sz w:val="28"/>
          <w:szCs w:val="28"/>
        </w:rPr>
        <w:t>)</w:t>
      </w:r>
    </w:p>
    <w:p w14:paraId="2918F7E3" w14:textId="77777777" w:rsidR="007A79EC" w:rsidRPr="002E4F32" w:rsidRDefault="007A79EC" w:rsidP="007A79EC">
      <w:pPr>
        <w:spacing w:after="0" w:line="240" w:lineRule="auto"/>
        <w:rPr>
          <w:b/>
          <w:sz w:val="16"/>
          <w:szCs w:val="16"/>
        </w:rPr>
      </w:pPr>
    </w:p>
    <w:p w14:paraId="3DEA97A8" w14:textId="77777777" w:rsidR="007A79EC" w:rsidRDefault="007A79EC" w:rsidP="007A79EC">
      <w:pPr>
        <w:pStyle w:val="ListParagraph"/>
        <w:numPr>
          <w:ilvl w:val="0"/>
          <w:numId w:val="36"/>
        </w:numPr>
        <w:spacing w:after="120" w:line="240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Labor Negotiations</w:t>
      </w:r>
    </w:p>
    <w:p w14:paraId="135A6786" w14:textId="77777777" w:rsidR="007A79EC" w:rsidRPr="00D231CF" w:rsidRDefault="007A79EC" w:rsidP="007A79EC">
      <w:pPr>
        <w:pStyle w:val="ListParagraph"/>
        <w:numPr>
          <w:ilvl w:val="0"/>
          <w:numId w:val="36"/>
        </w:numPr>
        <w:spacing w:after="0" w:line="240" w:lineRule="auto"/>
        <w:rPr>
          <w:b/>
          <w:sz w:val="20"/>
          <w:szCs w:val="20"/>
        </w:rPr>
      </w:pPr>
      <w:r w:rsidRPr="00D231CF">
        <w:rPr>
          <w:b/>
          <w:sz w:val="20"/>
          <w:szCs w:val="20"/>
        </w:rPr>
        <w:t>Go Back into Regular Session</w:t>
      </w:r>
    </w:p>
    <w:p w14:paraId="0E4245BE" w14:textId="77777777" w:rsidR="007A79EC" w:rsidRPr="00CF6176" w:rsidRDefault="007A79EC" w:rsidP="007A79EC">
      <w:pPr>
        <w:pStyle w:val="ListParagraph"/>
        <w:pBdr>
          <w:bottom w:val="single" w:sz="6" w:space="1" w:color="auto"/>
        </w:pBdr>
        <w:ind w:left="0"/>
        <w:rPr>
          <w:b/>
          <w:sz w:val="16"/>
          <w:szCs w:val="16"/>
        </w:rPr>
      </w:pPr>
    </w:p>
    <w:p w14:paraId="3D789072" w14:textId="77777777" w:rsidR="0056412B" w:rsidRPr="0002698D" w:rsidRDefault="0056412B" w:rsidP="0089744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48F357A1" w14:textId="6C3B6402" w:rsidR="00C041E1" w:rsidRPr="0056412B" w:rsidRDefault="00C041E1" w:rsidP="0056412B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6412B">
        <w:rPr>
          <w:rFonts w:cstheme="minorHAnsi"/>
          <w:b/>
          <w:sz w:val="20"/>
          <w:szCs w:val="20"/>
        </w:rPr>
        <w:t>Adjournment</w:t>
      </w:r>
    </w:p>
    <w:p w14:paraId="3A759ADF" w14:textId="77777777" w:rsidR="00D20C03" w:rsidRPr="005A3260" w:rsidRDefault="00D20C03" w:rsidP="00C041E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sectPr w:rsidR="00D20C03" w:rsidRPr="005A3260" w:rsidSect="008351CF">
      <w:headerReference w:type="default" r:id="rId8"/>
      <w:footerReference w:type="default" r:id="rId9"/>
      <w:pgSz w:w="12240" w:h="15840" w:code="1"/>
      <w:pgMar w:top="1440" w:right="720" w:bottom="36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1534" w14:textId="77777777" w:rsidR="00836CB3" w:rsidRDefault="00836CB3" w:rsidP="00D20C03">
      <w:pPr>
        <w:spacing w:after="0" w:line="240" w:lineRule="auto"/>
      </w:pPr>
      <w:r>
        <w:separator/>
      </w:r>
    </w:p>
  </w:endnote>
  <w:endnote w:type="continuationSeparator" w:id="0">
    <w:p w14:paraId="4B36290D" w14:textId="77777777" w:rsidR="00836CB3" w:rsidRDefault="00836CB3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8494" w14:textId="34EDC726" w:rsidR="006665AE" w:rsidRPr="00D341E6" w:rsidRDefault="00DF7498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D341E6">
      <w:rPr>
        <w:b/>
        <w:i/>
        <w:color w:val="808080" w:themeColor="background1" w:themeShade="80"/>
      </w:rPr>
      <w:t>Next Board Meeting May 1</w:t>
    </w:r>
    <w:r w:rsidR="00282BEB">
      <w:rPr>
        <w:b/>
        <w:i/>
        <w:color w:val="808080" w:themeColor="background1" w:themeShade="80"/>
      </w:rPr>
      <w:t>7</w:t>
    </w:r>
    <w:r w:rsidRPr="00D341E6">
      <w:rPr>
        <w:b/>
        <w:i/>
        <w:color w:val="808080" w:themeColor="background1" w:themeShade="80"/>
      </w:rPr>
      <w:t>, 202</w:t>
    </w:r>
    <w:r w:rsidR="00282BEB">
      <w:rPr>
        <w:b/>
        <w:i/>
        <w:color w:val="808080" w:themeColor="background1" w:themeShade="80"/>
      </w:rPr>
      <w:t>3</w:t>
    </w:r>
    <w:r w:rsidR="006665AE" w:rsidRPr="00D341E6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B28C" w14:textId="77777777" w:rsidR="00836CB3" w:rsidRDefault="00836CB3" w:rsidP="00D20C03">
      <w:pPr>
        <w:spacing w:after="0" w:line="240" w:lineRule="auto"/>
      </w:pPr>
      <w:r>
        <w:separator/>
      </w:r>
    </w:p>
  </w:footnote>
  <w:footnote w:type="continuationSeparator" w:id="0">
    <w:p w14:paraId="15216587" w14:textId="77777777" w:rsidR="00836CB3" w:rsidRDefault="00836CB3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1623BFB0" w14:textId="77777777" w:rsidTr="008B500C">
      <w:trPr>
        <w:trHeight w:val="1067"/>
      </w:trPr>
      <w:tc>
        <w:tcPr>
          <w:tcW w:w="4133" w:type="dxa"/>
        </w:tcPr>
        <w:p w14:paraId="796C6BBC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4F6DF53F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486645BB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168DFA97" w14:textId="0D436889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</w:t>
          </w:r>
          <w:r w:rsidR="00895443">
            <w:rPr>
              <w:rFonts w:ascii="Cambria" w:hAnsi="Cambria" w:cstheme="majorHAnsi"/>
              <w:i/>
              <w:sz w:val="26"/>
              <w:szCs w:val="26"/>
            </w:rPr>
            <w:t xml:space="preserve"> &amp; Executive</w:t>
          </w:r>
          <w:r w:rsidR="00C041E1">
            <w:rPr>
              <w:rFonts w:ascii="Cambria" w:hAnsi="Cambria" w:cstheme="majorHAnsi"/>
              <w:i/>
              <w:sz w:val="26"/>
              <w:szCs w:val="26"/>
            </w:rPr>
            <w:t xml:space="preserve"> 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>Meeting</w:t>
          </w:r>
        </w:p>
        <w:p w14:paraId="5FD33CA9" w14:textId="3AF3B6CC" w:rsidR="00D20C03" w:rsidRPr="007C0145" w:rsidRDefault="00161697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April </w:t>
          </w:r>
          <w:r w:rsidR="00CF55C1">
            <w:rPr>
              <w:rFonts w:ascii="Cambria" w:hAnsi="Cambria" w:cstheme="majorHAnsi"/>
              <w:i/>
              <w:sz w:val="26"/>
              <w:szCs w:val="26"/>
            </w:rPr>
            <w:t>19</w:t>
          </w:r>
          <w:r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CF55C1">
            <w:rPr>
              <w:rFonts w:ascii="Cambria" w:hAnsi="Cambria" w:cstheme="majorHAnsi"/>
              <w:i/>
              <w:sz w:val="26"/>
              <w:szCs w:val="26"/>
            </w:rPr>
            <w:t>3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45CAF603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164CAA08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747D810D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8403973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1034C7D"/>
    <w:multiLevelType w:val="multilevel"/>
    <w:tmpl w:val="975C308C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7" w15:restartNumberingAfterBreak="0">
    <w:nsid w:val="11B15AA8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8" w15:restartNumberingAfterBreak="0">
    <w:nsid w:val="130B3197"/>
    <w:multiLevelType w:val="multilevel"/>
    <w:tmpl w:val="F0B6393A"/>
    <w:numStyleLink w:val="BoardAgenda"/>
  </w:abstractNum>
  <w:abstractNum w:abstractNumId="9" w15:restartNumberingAfterBreak="0">
    <w:nsid w:val="1E4B618C"/>
    <w:multiLevelType w:val="multilevel"/>
    <w:tmpl w:val="F0B6393A"/>
    <w:numStyleLink w:val="BoardAgenda"/>
  </w:abstractNum>
  <w:abstractNum w:abstractNumId="10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1C6661"/>
    <w:multiLevelType w:val="multilevel"/>
    <w:tmpl w:val="0740797E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5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392E69D8"/>
    <w:multiLevelType w:val="multilevel"/>
    <w:tmpl w:val="F0B6393A"/>
    <w:numStyleLink w:val="BoardAgenda"/>
  </w:abstractNum>
  <w:abstractNum w:abstractNumId="17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E5559A8"/>
    <w:multiLevelType w:val="multilevel"/>
    <w:tmpl w:val="39A266BC"/>
    <w:lvl w:ilvl="0">
      <w:start w:val="1"/>
      <w:numFmt w:val="decimal"/>
      <w:lvlText w:val="%1.0"/>
      <w:lvlJc w:val="left"/>
      <w:pPr>
        <w:ind w:left="45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9" w15:restartNumberingAfterBreak="0">
    <w:nsid w:val="52054E1F"/>
    <w:multiLevelType w:val="multilevel"/>
    <w:tmpl w:val="D0B2ED28"/>
    <w:name w:val="Board Agenda2"/>
    <w:numStyleLink w:val="Style1"/>
  </w:abstractNum>
  <w:abstractNum w:abstractNumId="20" w15:restartNumberingAfterBreak="0">
    <w:nsid w:val="52EA1CF4"/>
    <w:multiLevelType w:val="multilevel"/>
    <w:tmpl w:val="F0B6393A"/>
    <w:numStyleLink w:val="Style2"/>
  </w:abstractNum>
  <w:abstractNum w:abstractNumId="21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2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5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60933828"/>
    <w:multiLevelType w:val="multilevel"/>
    <w:tmpl w:val="D0B2ED28"/>
    <w:numStyleLink w:val="Style1"/>
  </w:abstractNum>
  <w:abstractNum w:abstractNumId="28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75B86DC5"/>
    <w:multiLevelType w:val="multilevel"/>
    <w:tmpl w:val="313E6B8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0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1" w15:restartNumberingAfterBreak="0">
    <w:nsid w:val="79B73BE6"/>
    <w:multiLevelType w:val="multilevel"/>
    <w:tmpl w:val="F0B6393A"/>
    <w:numStyleLink w:val="BoardAgenda"/>
  </w:abstractNum>
  <w:abstractNum w:abstractNumId="32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982664187">
    <w:abstractNumId w:val="3"/>
  </w:num>
  <w:num w:numId="2" w16cid:durableId="1235311990">
    <w:abstractNumId w:val="15"/>
  </w:num>
  <w:num w:numId="3" w16cid:durableId="20060251">
    <w:abstractNumId w:val="32"/>
  </w:num>
  <w:num w:numId="4" w16cid:durableId="1535196357">
    <w:abstractNumId w:val="9"/>
  </w:num>
  <w:num w:numId="5" w16cid:durableId="1896159486">
    <w:abstractNumId w:val="12"/>
  </w:num>
  <w:num w:numId="6" w16cid:durableId="337004059">
    <w:abstractNumId w:val="2"/>
  </w:num>
  <w:num w:numId="7" w16cid:durableId="1800224892">
    <w:abstractNumId w:val="22"/>
  </w:num>
  <w:num w:numId="8" w16cid:durableId="143162704">
    <w:abstractNumId w:val="13"/>
  </w:num>
  <w:num w:numId="9" w16cid:durableId="429618488">
    <w:abstractNumId w:val="25"/>
  </w:num>
  <w:num w:numId="10" w16cid:durableId="1773208827">
    <w:abstractNumId w:val="8"/>
  </w:num>
  <w:num w:numId="11" w16cid:durableId="201989434">
    <w:abstractNumId w:val="21"/>
  </w:num>
  <w:num w:numId="12" w16cid:durableId="692927581">
    <w:abstractNumId w:val="1"/>
  </w:num>
  <w:num w:numId="13" w16cid:durableId="2005355819">
    <w:abstractNumId w:val="19"/>
  </w:num>
  <w:num w:numId="14" w16cid:durableId="941111634">
    <w:abstractNumId w:val="17"/>
  </w:num>
  <w:num w:numId="15" w16cid:durableId="12733543">
    <w:abstractNumId w:val="23"/>
  </w:num>
  <w:num w:numId="16" w16cid:durableId="487862590">
    <w:abstractNumId w:val="10"/>
  </w:num>
  <w:num w:numId="17" w16cid:durableId="1068378026">
    <w:abstractNumId w:val="0"/>
  </w:num>
  <w:num w:numId="18" w16cid:durableId="353922356">
    <w:abstractNumId w:val="24"/>
  </w:num>
  <w:num w:numId="19" w16cid:durableId="319121730">
    <w:abstractNumId w:val="26"/>
  </w:num>
  <w:num w:numId="20" w16cid:durableId="54788812">
    <w:abstractNumId w:val="30"/>
  </w:num>
  <w:num w:numId="21" w16cid:durableId="1378627613">
    <w:abstractNumId w:val="27"/>
  </w:num>
  <w:num w:numId="22" w16cid:durableId="1548949289">
    <w:abstractNumId w:val="16"/>
  </w:num>
  <w:num w:numId="23" w16cid:durableId="1499689888">
    <w:abstractNumId w:val="31"/>
  </w:num>
  <w:num w:numId="24" w16cid:durableId="1232696377">
    <w:abstractNumId w:val="5"/>
  </w:num>
  <w:num w:numId="25" w16cid:durableId="675305192">
    <w:abstractNumId w:val="28"/>
  </w:num>
  <w:num w:numId="26" w16cid:durableId="1586568512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720"/>
        </w:pPr>
        <w:rPr>
          <w:rFonts w:hint="default"/>
          <w:b/>
          <w:bCs/>
        </w:rPr>
      </w:lvl>
    </w:lvlOverride>
  </w:num>
  <w:num w:numId="27" w16cid:durableId="1368486056">
    <w:abstractNumId w:val="29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8" w16cid:durableId="327252709">
    <w:abstractNumId w:val="29"/>
  </w:num>
  <w:num w:numId="29" w16cid:durableId="2026785218">
    <w:abstractNumId w:val="14"/>
  </w:num>
  <w:num w:numId="30" w16cid:durableId="391316433">
    <w:abstractNumId w:val="7"/>
  </w:num>
  <w:num w:numId="31" w16cid:durableId="1094782934">
    <w:abstractNumId w:val="20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14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2" w16cid:durableId="189494732">
    <w:abstractNumId w:val="20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3" w16cid:durableId="1078016842">
    <w:abstractNumId w:val="20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4" w16cid:durableId="1410730283">
    <w:abstractNumId w:val="20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firstLine="648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5" w16cid:durableId="1948345725">
    <w:abstractNumId w:val="20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6" w16cid:durableId="959800948">
    <w:abstractNumId w:val="11"/>
  </w:num>
  <w:num w:numId="37" w16cid:durableId="335306128">
    <w:abstractNumId w:val="4"/>
  </w:num>
  <w:num w:numId="38" w16cid:durableId="484735645">
    <w:abstractNumId w:val="20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9" w16cid:durableId="482045569">
    <w:abstractNumId w:val="18"/>
  </w:num>
  <w:num w:numId="40" w16cid:durableId="1596597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05D7F"/>
    <w:rsid w:val="000068A6"/>
    <w:rsid w:val="00006CD8"/>
    <w:rsid w:val="0002698D"/>
    <w:rsid w:val="000546F0"/>
    <w:rsid w:val="00066FAA"/>
    <w:rsid w:val="000C4CD6"/>
    <w:rsid w:val="000F1C9F"/>
    <w:rsid w:val="00134518"/>
    <w:rsid w:val="00142C92"/>
    <w:rsid w:val="00144CF2"/>
    <w:rsid w:val="00157ACE"/>
    <w:rsid w:val="00161697"/>
    <w:rsid w:val="001D14CB"/>
    <w:rsid w:val="001E0BFD"/>
    <w:rsid w:val="001E1F97"/>
    <w:rsid w:val="001E22DC"/>
    <w:rsid w:val="001E3D86"/>
    <w:rsid w:val="001F20E2"/>
    <w:rsid w:val="00234216"/>
    <w:rsid w:val="002419E0"/>
    <w:rsid w:val="00251AE5"/>
    <w:rsid w:val="0025571A"/>
    <w:rsid w:val="00282BEB"/>
    <w:rsid w:val="00291282"/>
    <w:rsid w:val="002A0640"/>
    <w:rsid w:val="002B2C66"/>
    <w:rsid w:val="00316AB7"/>
    <w:rsid w:val="00323002"/>
    <w:rsid w:val="003417FF"/>
    <w:rsid w:val="00357D35"/>
    <w:rsid w:val="00370465"/>
    <w:rsid w:val="003A6AFC"/>
    <w:rsid w:val="003E6173"/>
    <w:rsid w:val="003F45CC"/>
    <w:rsid w:val="00400118"/>
    <w:rsid w:val="00400B28"/>
    <w:rsid w:val="00416789"/>
    <w:rsid w:val="004230C1"/>
    <w:rsid w:val="00423F71"/>
    <w:rsid w:val="00453EB8"/>
    <w:rsid w:val="00454184"/>
    <w:rsid w:val="0046497B"/>
    <w:rsid w:val="00474A52"/>
    <w:rsid w:val="00481649"/>
    <w:rsid w:val="004C67D3"/>
    <w:rsid w:val="004C7654"/>
    <w:rsid w:val="00531013"/>
    <w:rsid w:val="0054744C"/>
    <w:rsid w:val="00551887"/>
    <w:rsid w:val="0056412B"/>
    <w:rsid w:val="00572BD0"/>
    <w:rsid w:val="005873B6"/>
    <w:rsid w:val="00594DEB"/>
    <w:rsid w:val="005A1D9C"/>
    <w:rsid w:val="005A3260"/>
    <w:rsid w:val="005A5146"/>
    <w:rsid w:val="005C0CCD"/>
    <w:rsid w:val="005E3838"/>
    <w:rsid w:val="005E5D50"/>
    <w:rsid w:val="005F175D"/>
    <w:rsid w:val="00640493"/>
    <w:rsid w:val="006443BB"/>
    <w:rsid w:val="006665AE"/>
    <w:rsid w:val="00667637"/>
    <w:rsid w:val="006959A8"/>
    <w:rsid w:val="006A2651"/>
    <w:rsid w:val="006B4083"/>
    <w:rsid w:val="006D1EA7"/>
    <w:rsid w:val="007610B6"/>
    <w:rsid w:val="0078050C"/>
    <w:rsid w:val="00786D4A"/>
    <w:rsid w:val="007A79EC"/>
    <w:rsid w:val="007B77B7"/>
    <w:rsid w:val="007D6442"/>
    <w:rsid w:val="007D6E77"/>
    <w:rsid w:val="007F4790"/>
    <w:rsid w:val="0082419C"/>
    <w:rsid w:val="008351CF"/>
    <w:rsid w:val="00836CB3"/>
    <w:rsid w:val="00843D07"/>
    <w:rsid w:val="00844970"/>
    <w:rsid w:val="008449E3"/>
    <w:rsid w:val="0084591E"/>
    <w:rsid w:val="00895443"/>
    <w:rsid w:val="00897448"/>
    <w:rsid w:val="008B4663"/>
    <w:rsid w:val="008B500C"/>
    <w:rsid w:val="008B5F30"/>
    <w:rsid w:val="009034A3"/>
    <w:rsid w:val="00926D85"/>
    <w:rsid w:val="00933B2F"/>
    <w:rsid w:val="009405DB"/>
    <w:rsid w:val="00947E9C"/>
    <w:rsid w:val="009520F4"/>
    <w:rsid w:val="009611CD"/>
    <w:rsid w:val="009A3E51"/>
    <w:rsid w:val="009A703F"/>
    <w:rsid w:val="009B3B78"/>
    <w:rsid w:val="009D03FE"/>
    <w:rsid w:val="009E1103"/>
    <w:rsid w:val="00A10023"/>
    <w:rsid w:val="00A11D70"/>
    <w:rsid w:val="00A20B60"/>
    <w:rsid w:val="00A76C22"/>
    <w:rsid w:val="00A81D01"/>
    <w:rsid w:val="00A82A19"/>
    <w:rsid w:val="00A90C51"/>
    <w:rsid w:val="00AA2C4B"/>
    <w:rsid w:val="00AA2DD8"/>
    <w:rsid w:val="00AA3F33"/>
    <w:rsid w:val="00AB2147"/>
    <w:rsid w:val="00AE090B"/>
    <w:rsid w:val="00AE279D"/>
    <w:rsid w:val="00B23149"/>
    <w:rsid w:val="00B40902"/>
    <w:rsid w:val="00B43B35"/>
    <w:rsid w:val="00B4494F"/>
    <w:rsid w:val="00B94D62"/>
    <w:rsid w:val="00BE713F"/>
    <w:rsid w:val="00BF1928"/>
    <w:rsid w:val="00C0361C"/>
    <w:rsid w:val="00C041E1"/>
    <w:rsid w:val="00C078BE"/>
    <w:rsid w:val="00C2527D"/>
    <w:rsid w:val="00C41659"/>
    <w:rsid w:val="00C44C63"/>
    <w:rsid w:val="00C50F3F"/>
    <w:rsid w:val="00C51FC9"/>
    <w:rsid w:val="00C73E95"/>
    <w:rsid w:val="00C86252"/>
    <w:rsid w:val="00C93351"/>
    <w:rsid w:val="00C94B02"/>
    <w:rsid w:val="00CA5234"/>
    <w:rsid w:val="00CA76C2"/>
    <w:rsid w:val="00CB51D4"/>
    <w:rsid w:val="00CC7766"/>
    <w:rsid w:val="00CD2A55"/>
    <w:rsid w:val="00CE4C41"/>
    <w:rsid w:val="00CF3598"/>
    <w:rsid w:val="00CF517D"/>
    <w:rsid w:val="00CF55C1"/>
    <w:rsid w:val="00CF7EA1"/>
    <w:rsid w:val="00D03867"/>
    <w:rsid w:val="00D11E3F"/>
    <w:rsid w:val="00D20C03"/>
    <w:rsid w:val="00D341E6"/>
    <w:rsid w:val="00D47728"/>
    <w:rsid w:val="00D94632"/>
    <w:rsid w:val="00DA6045"/>
    <w:rsid w:val="00DB53D8"/>
    <w:rsid w:val="00DE1DE0"/>
    <w:rsid w:val="00DE208F"/>
    <w:rsid w:val="00DF7498"/>
    <w:rsid w:val="00E1715F"/>
    <w:rsid w:val="00E3656E"/>
    <w:rsid w:val="00E44FE4"/>
    <w:rsid w:val="00E558BD"/>
    <w:rsid w:val="00E61554"/>
    <w:rsid w:val="00E63AA4"/>
    <w:rsid w:val="00EC452C"/>
    <w:rsid w:val="00EE5692"/>
    <w:rsid w:val="00EF3CF1"/>
    <w:rsid w:val="00F11CB8"/>
    <w:rsid w:val="00F12D3E"/>
    <w:rsid w:val="00FA1823"/>
    <w:rsid w:val="00FB34AF"/>
    <w:rsid w:val="00FC580C"/>
    <w:rsid w:val="00FD0929"/>
    <w:rsid w:val="00FD378B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78002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E1"/>
  </w:style>
  <w:style w:type="paragraph" w:styleId="Heading1">
    <w:name w:val="heading 1"/>
    <w:basedOn w:val="Normal"/>
    <w:next w:val="Normal"/>
    <w:link w:val="Heading1Char"/>
    <w:uiPriority w:val="9"/>
    <w:qFormat/>
    <w:rsid w:val="00C041E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1E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1E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1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1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1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1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1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1E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rsid w:val="00D20C03"/>
    <w:pPr>
      <w:spacing w:after="180" w:line="240" w:lineRule="auto"/>
      <w:contextualSpacing/>
    </w:pPr>
    <w:rPr>
      <w:spacing w:val="4"/>
      <w:szCs w:val="20"/>
      <w:lang w:eastAsia="ja-JP"/>
    </w:rPr>
  </w:style>
  <w:style w:type="paragraph" w:styleId="NoSpacing">
    <w:name w:val="No Spacing"/>
    <w:uiPriority w:val="1"/>
    <w:qFormat/>
    <w:rsid w:val="00C041E1"/>
    <w:pPr>
      <w:spacing w:after="0" w:line="240" w:lineRule="auto"/>
    </w:pPr>
  </w:style>
  <w:style w:type="numbering" w:customStyle="1" w:styleId="Style2">
    <w:name w:val="Style2"/>
    <w:uiPriority w:val="99"/>
    <w:rsid w:val="00551887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55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9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41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041E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1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1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1E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1E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1E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1E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1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1E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1E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41E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41E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1E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41E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041E1"/>
    <w:rPr>
      <w:b/>
      <w:bCs/>
    </w:rPr>
  </w:style>
  <w:style w:type="character" w:styleId="Emphasis">
    <w:name w:val="Emphasis"/>
    <w:basedOn w:val="DefaultParagraphFont"/>
    <w:uiPriority w:val="20"/>
    <w:qFormat/>
    <w:rsid w:val="00C041E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041E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41E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1E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1E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41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41E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041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41E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041E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1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9EB6-92FF-4FBC-B9EA-E30C46B6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115</cp:revision>
  <cp:lastPrinted>2023-04-17T19:33:00Z</cp:lastPrinted>
  <dcterms:created xsi:type="dcterms:W3CDTF">2022-03-03T21:21:00Z</dcterms:created>
  <dcterms:modified xsi:type="dcterms:W3CDTF">2023-05-02T18:30:00Z</dcterms:modified>
</cp:coreProperties>
</file>