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F6FB" w14:textId="77777777" w:rsidR="00D20C03" w:rsidRPr="007C0145" w:rsidRDefault="00D20C03" w:rsidP="0056754D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1014DB2C" w14:textId="77777777" w:rsidR="000C577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Preliminary Business</w:t>
      </w:r>
    </w:p>
    <w:p w14:paraId="0B28CE40" w14:textId="77777777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Call Meeting to Order</w:t>
      </w:r>
    </w:p>
    <w:p w14:paraId="377D279F" w14:textId="77777777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Pledge of Allegiance</w:t>
      </w:r>
    </w:p>
    <w:p w14:paraId="5765C558" w14:textId="77777777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Roll Call</w:t>
      </w:r>
    </w:p>
    <w:p w14:paraId="76509EDA" w14:textId="75632C3E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Agenda Review</w:t>
      </w:r>
    </w:p>
    <w:p w14:paraId="0DEB01E4" w14:textId="77777777" w:rsidR="000C5773" w:rsidRPr="002E4F32" w:rsidRDefault="000C5773" w:rsidP="000C5773">
      <w:pPr>
        <w:pStyle w:val="ListParagraph"/>
        <w:rPr>
          <w:rFonts w:cstheme="minorHAnsi"/>
          <w:sz w:val="16"/>
          <w:szCs w:val="16"/>
        </w:rPr>
      </w:pPr>
    </w:p>
    <w:p w14:paraId="0BB44280" w14:textId="77777777" w:rsidR="000C577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Consent Agenda</w:t>
      </w:r>
    </w:p>
    <w:p w14:paraId="1D67E498" w14:textId="77777777" w:rsidR="000C5773" w:rsidRPr="00482187" w:rsidRDefault="000C5773" w:rsidP="00A146D1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Monthly Fiscal Transactions</w:t>
      </w:r>
    </w:p>
    <w:p w14:paraId="35B9689F" w14:textId="42DC7F4A" w:rsidR="000C5773" w:rsidRPr="00482187" w:rsidRDefault="000C5773" w:rsidP="00A146D1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Board Minutes</w:t>
      </w:r>
    </w:p>
    <w:p w14:paraId="7F845105" w14:textId="4684802C" w:rsidR="0056754D" w:rsidRPr="00482187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Resignations: </w:t>
      </w:r>
      <w:r w:rsidR="002619A2">
        <w:rPr>
          <w:rFonts w:cstheme="minorHAnsi"/>
          <w:b/>
          <w:sz w:val="20"/>
          <w:szCs w:val="20"/>
        </w:rPr>
        <w:t>Paula Endfinger-June 2023</w:t>
      </w:r>
    </w:p>
    <w:p w14:paraId="12252501" w14:textId="6F4A103F" w:rsidR="0056754D" w:rsidRPr="00482187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Open Positions: </w:t>
      </w:r>
      <w:r w:rsidR="002619A2">
        <w:rPr>
          <w:rFonts w:cstheme="minorHAnsi"/>
          <w:b/>
          <w:sz w:val="20"/>
          <w:szCs w:val="20"/>
        </w:rPr>
        <w:t>Elementary Principal</w:t>
      </w:r>
    </w:p>
    <w:p w14:paraId="36095854" w14:textId="3BB10E4C" w:rsidR="0056754D" w:rsidRPr="00482187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New Hires: </w:t>
      </w:r>
    </w:p>
    <w:p w14:paraId="1F8E5480" w14:textId="77777777" w:rsidR="0056754D" w:rsidRPr="002E4F32" w:rsidRDefault="0056754D" w:rsidP="0056754D">
      <w:pPr>
        <w:spacing w:after="0" w:line="240" w:lineRule="auto"/>
        <w:rPr>
          <w:rFonts w:cstheme="minorHAnsi"/>
          <w:sz w:val="16"/>
          <w:szCs w:val="16"/>
        </w:rPr>
      </w:pPr>
    </w:p>
    <w:p w14:paraId="48514033" w14:textId="5BA5DDBC" w:rsidR="0056754D" w:rsidRPr="00482187" w:rsidRDefault="000C5773" w:rsidP="0056754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Public Forum/Correspondence/handouts: The board will hear comments </w:t>
      </w:r>
      <w:r w:rsidR="00B803CE">
        <w:rPr>
          <w:rFonts w:cstheme="minorHAnsi"/>
          <w:b/>
          <w:sz w:val="20"/>
          <w:szCs w:val="20"/>
        </w:rPr>
        <w:t>from</w:t>
      </w:r>
      <w:r w:rsidRPr="00482187">
        <w:rPr>
          <w:rFonts w:cstheme="minorHAnsi"/>
          <w:b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13F52D36" w14:textId="543B9F7A" w:rsidR="0056754D" w:rsidRPr="00482187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ASB President</w:t>
      </w:r>
    </w:p>
    <w:p w14:paraId="1ED04089" w14:textId="77777777" w:rsidR="002A75B0" w:rsidRPr="002E4F32" w:rsidRDefault="002A75B0" w:rsidP="002A75B0">
      <w:pPr>
        <w:pStyle w:val="ListParagraph"/>
        <w:spacing w:line="240" w:lineRule="auto"/>
        <w:ind w:left="1440"/>
        <w:rPr>
          <w:rFonts w:cstheme="minorHAnsi"/>
          <w:sz w:val="16"/>
          <w:szCs w:val="16"/>
        </w:rPr>
      </w:pPr>
    </w:p>
    <w:p w14:paraId="0F620D13" w14:textId="77777777" w:rsidR="000C577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Reports</w:t>
      </w:r>
    </w:p>
    <w:p w14:paraId="76A529EA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E067B">
        <w:rPr>
          <w:rFonts w:cstheme="minorHAnsi"/>
          <w:b/>
          <w:sz w:val="20"/>
          <w:szCs w:val="20"/>
        </w:rPr>
        <w:t>Board</w:t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>Discussion</w:t>
      </w:r>
    </w:p>
    <w:p w14:paraId="3945EFC4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Superintendent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Discussion</w:t>
      </w:r>
    </w:p>
    <w:p w14:paraId="4B0C127C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K-6 Principal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Report/Verbal</w:t>
      </w:r>
    </w:p>
    <w:p w14:paraId="292E088C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Middle &amp; High School Principal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Report/Verbal</w:t>
      </w:r>
    </w:p>
    <w:p w14:paraId="660AB31B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Business Manager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43860141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Grant Coordinator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06EAEA6A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Special Education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7D2FA924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Athletic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  <w:r w:rsidRPr="00C62BB4">
        <w:rPr>
          <w:rFonts w:cstheme="minorHAnsi"/>
          <w:b/>
          <w:sz w:val="20"/>
          <w:szCs w:val="20"/>
        </w:rPr>
        <w:tab/>
      </w:r>
    </w:p>
    <w:p w14:paraId="2878B29B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Technology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3968A6C5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Maintenance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7ED2B1D3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Transportation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73FCD8D2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Food Service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0D332606" w14:textId="77777777" w:rsidR="0056754D" w:rsidRPr="00FF6BD8" w:rsidRDefault="0056754D" w:rsidP="0056754D">
      <w:pPr>
        <w:pStyle w:val="ListParagraph"/>
        <w:spacing w:after="0" w:line="240" w:lineRule="auto"/>
        <w:ind w:left="1440"/>
        <w:rPr>
          <w:rFonts w:cstheme="minorHAnsi"/>
          <w:sz w:val="16"/>
          <w:szCs w:val="16"/>
        </w:rPr>
      </w:pPr>
    </w:p>
    <w:p w14:paraId="33F4F133" w14:textId="77777777" w:rsidR="000C5773" w:rsidRPr="00482187" w:rsidRDefault="000C5773" w:rsidP="00A13DFF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New Business</w:t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</w:p>
    <w:p w14:paraId="45B88C93" w14:textId="67C5DF57" w:rsidR="00A146D1" w:rsidRPr="00482187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Staff Recommendations-</w:t>
      </w:r>
    </w:p>
    <w:p w14:paraId="53F5ABA2" w14:textId="77777777" w:rsidR="00A146D1" w:rsidRPr="00482187" w:rsidRDefault="00A146D1" w:rsidP="003D2770">
      <w:pPr>
        <w:pStyle w:val="ListParagraph"/>
        <w:spacing w:after="0" w:line="240" w:lineRule="auto"/>
        <w:rPr>
          <w:rFonts w:cstheme="minorHAnsi"/>
          <w:b/>
          <w:color w:val="00B0F0"/>
          <w:sz w:val="20"/>
          <w:szCs w:val="20"/>
          <w:u w:val="single"/>
        </w:rPr>
      </w:pPr>
      <w:r w:rsidRPr="00482187">
        <w:rPr>
          <w:rFonts w:cstheme="minorHAnsi"/>
          <w:b/>
          <w:color w:val="00B0F0"/>
          <w:sz w:val="20"/>
          <w:szCs w:val="20"/>
          <w:u w:val="single"/>
        </w:rPr>
        <w:t>Renewal of Probationary Teacher Contracts</w:t>
      </w:r>
    </w:p>
    <w:p w14:paraId="5B1BB43F" w14:textId="49868630" w:rsidR="00A146D1" w:rsidRPr="00482187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First Year Probationary to Second Year </w:t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>Action</w:t>
      </w:r>
    </w:p>
    <w:p w14:paraId="1F0DE55C" w14:textId="77AE1D27" w:rsidR="003C1EEE" w:rsidRPr="00482187" w:rsidRDefault="00A146D1" w:rsidP="003C1EEE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Second Year Probationary to Third Year </w:t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>Action</w:t>
      </w:r>
    </w:p>
    <w:p w14:paraId="45BE7F01" w14:textId="26659BDA" w:rsidR="00A146D1" w:rsidRPr="00482187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Contract Teachers </w:t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>Action</w:t>
      </w:r>
    </w:p>
    <w:p w14:paraId="028FE5AC" w14:textId="0DDFCB24" w:rsidR="00A146D1" w:rsidRPr="00482187" w:rsidRDefault="00A146D1" w:rsidP="003C1EEE">
      <w:pPr>
        <w:spacing w:after="0" w:line="240" w:lineRule="auto"/>
        <w:ind w:left="720" w:firstLine="720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Two-Year Extensions </w:t>
      </w:r>
      <w:r w:rsidR="00353115" w:rsidRPr="00482187">
        <w:rPr>
          <w:rFonts w:cstheme="minorHAnsi"/>
          <w:b/>
          <w:sz w:val="20"/>
          <w:szCs w:val="20"/>
        </w:rPr>
        <w:t>202</w:t>
      </w:r>
      <w:r w:rsidR="002F6F51">
        <w:rPr>
          <w:rFonts w:cstheme="minorHAnsi"/>
          <w:b/>
          <w:sz w:val="20"/>
          <w:szCs w:val="20"/>
        </w:rPr>
        <w:t>3</w:t>
      </w:r>
      <w:r w:rsidR="00353115" w:rsidRPr="00482187">
        <w:rPr>
          <w:rFonts w:cstheme="minorHAnsi"/>
          <w:b/>
          <w:sz w:val="20"/>
          <w:szCs w:val="20"/>
        </w:rPr>
        <w:t>-2</w:t>
      </w:r>
      <w:r w:rsidR="002F6F51">
        <w:rPr>
          <w:rFonts w:cstheme="minorHAnsi"/>
          <w:b/>
          <w:sz w:val="20"/>
          <w:szCs w:val="20"/>
        </w:rPr>
        <w:t>4</w:t>
      </w:r>
      <w:r w:rsidR="00353115" w:rsidRPr="00482187">
        <w:rPr>
          <w:rFonts w:cstheme="minorHAnsi"/>
          <w:b/>
          <w:sz w:val="20"/>
          <w:szCs w:val="20"/>
        </w:rPr>
        <w:t>, 202</w:t>
      </w:r>
      <w:r w:rsidR="002F6F51">
        <w:rPr>
          <w:rFonts w:cstheme="minorHAnsi"/>
          <w:b/>
          <w:sz w:val="20"/>
          <w:szCs w:val="20"/>
        </w:rPr>
        <w:t>4</w:t>
      </w:r>
      <w:r w:rsidR="00353115" w:rsidRPr="00482187">
        <w:rPr>
          <w:rFonts w:cstheme="minorHAnsi"/>
          <w:b/>
          <w:sz w:val="20"/>
          <w:szCs w:val="20"/>
        </w:rPr>
        <w:t>-2</w:t>
      </w:r>
      <w:r w:rsidR="002F6F51">
        <w:rPr>
          <w:rFonts w:cstheme="minorHAnsi"/>
          <w:b/>
          <w:sz w:val="20"/>
          <w:szCs w:val="20"/>
        </w:rPr>
        <w:t>5</w:t>
      </w:r>
    </w:p>
    <w:p w14:paraId="4855AF3B" w14:textId="77777777" w:rsidR="00A146D1" w:rsidRPr="00482187" w:rsidRDefault="00A146D1" w:rsidP="003D2770">
      <w:pPr>
        <w:pStyle w:val="ListParagraph"/>
        <w:spacing w:after="0" w:line="240" w:lineRule="auto"/>
        <w:rPr>
          <w:rFonts w:cstheme="minorHAnsi"/>
          <w:b/>
          <w:color w:val="00B0F0"/>
          <w:sz w:val="20"/>
          <w:szCs w:val="20"/>
          <w:u w:val="single"/>
        </w:rPr>
      </w:pPr>
      <w:r w:rsidRPr="00482187">
        <w:rPr>
          <w:rFonts w:cstheme="minorHAnsi"/>
          <w:b/>
          <w:color w:val="00B0F0"/>
          <w:sz w:val="20"/>
          <w:szCs w:val="20"/>
          <w:u w:val="single"/>
        </w:rPr>
        <w:t>Renewal of Probationary Administrator Contracts</w:t>
      </w:r>
    </w:p>
    <w:p w14:paraId="14E30C41" w14:textId="2C37A43A" w:rsidR="00A146D1" w:rsidRDefault="00982A55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First to second year</w:t>
      </w:r>
      <w:r w:rsidR="00A146D1" w:rsidRPr="00482187">
        <w:rPr>
          <w:rFonts w:cstheme="minorHAnsi"/>
          <w:b/>
          <w:sz w:val="20"/>
          <w:szCs w:val="20"/>
        </w:rPr>
        <w:t xml:space="preserve"> </w:t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A146D1" w:rsidRPr="00482187">
        <w:rPr>
          <w:rFonts w:cstheme="minorHAnsi"/>
          <w:b/>
          <w:sz w:val="20"/>
          <w:szCs w:val="20"/>
        </w:rPr>
        <w:t>Action</w:t>
      </w:r>
    </w:p>
    <w:p w14:paraId="6DA4097A" w14:textId="56C05D44" w:rsidR="008F08AE" w:rsidRDefault="00756F43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BOND--</w:t>
      </w:r>
      <w:r w:rsidR="0080744A">
        <w:rPr>
          <w:rFonts w:cstheme="minorHAnsi"/>
          <w:b/>
          <w:sz w:val="20"/>
          <w:szCs w:val="20"/>
        </w:rPr>
        <w:t>C&amp;S Fire</w:t>
      </w:r>
      <w:r w:rsidR="008E77B8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High School sprinkler system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14:paraId="74CD1D1C" w14:textId="1B5A59E0" w:rsidR="00ED175C" w:rsidRPr="00ED175C" w:rsidRDefault="00ED175C" w:rsidP="00ED175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ESD LRP Resolution </w:t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  <w:t>Discussion/Action</w:t>
      </w:r>
    </w:p>
    <w:p w14:paraId="36240306" w14:textId="5EDD04DE" w:rsidR="002A75B0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Budget Calendar </w:t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="00482187">
        <w:rPr>
          <w:rFonts w:cstheme="minorHAnsi"/>
          <w:b/>
          <w:sz w:val="20"/>
          <w:szCs w:val="20"/>
        </w:rPr>
        <w:tab/>
      </w:r>
      <w:r w:rsidR="002A75B0" w:rsidRPr="00482187">
        <w:rPr>
          <w:rFonts w:cstheme="minorHAnsi"/>
          <w:b/>
          <w:sz w:val="20"/>
          <w:szCs w:val="20"/>
        </w:rPr>
        <w:t>Discussion/Action</w:t>
      </w:r>
    </w:p>
    <w:p w14:paraId="6010915D" w14:textId="1376E67C" w:rsidR="0046274C" w:rsidRDefault="00421BB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Integrated Plan for 2023-2024-Budget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14:paraId="5374ED4D" w14:textId="5012FE6A" w:rsidR="00D0574A" w:rsidRPr="00CE0A34" w:rsidRDefault="00D0574A" w:rsidP="00D0574A">
      <w:pPr>
        <w:pStyle w:val="ListParagraph"/>
        <w:numPr>
          <w:ilvl w:val="1"/>
          <w:numId w:val="21"/>
        </w:numPr>
        <w:spacing w:after="0" w:line="240" w:lineRule="auto"/>
        <w:rPr>
          <w:b/>
          <w:sz w:val="20"/>
          <w:szCs w:val="20"/>
        </w:rPr>
      </w:pPr>
      <w:r w:rsidRPr="00CE0A34">
        <w:rPr>
          <w:b/>
          <w:bCs/>
          <w:sz w:val="20"/>
          <w:szCs w:val="20"/>
        </w:rPr>
        <w:t xml:space="preserve">Finance Committee Report                           </w:t>
      </w:r>
      <w:r w:rsidRPr="00CE0A34">
        <w:rPr>
          <w:b/>
          <w:bCs/>
          <w:sz w:val="20"/>
          <w:szCs w:val="20"/>
        </w:rPr>
        <w:tab/>
      </w:r>
      <w:r w:rsidRPr="00CE0A34">
        <w:rPr>
          <w:b/>
          <w:bCs/>
          <w:sz w:val="20"/>
          <w:szCs w:val="20"/>
        </w:rPr>
        <w:tab/>
      </w:r>
      <w:r w:rsidRPr="00CE0A34">
        <w:rPr>
          <w:b/>
          <w:bCs/>
          <w:sz w:val="20"/>
          <w:szCs w:val="20"/>
        </w:rPr>
        <w:tab/>
      </w:r>
      <w:r w:rsidRPr="00CE0A34">
        <w:rPr>
          <w:b/>
          <w:bCs/>
          <w:sz w:val="20"/>
          <w:szCs w:val="20"/>
        </w:rPr>
        <w:tab/>
      </w:r>
      <w:r w:rsidR="00CE0A34">
        <w:rPr>
          <w:b/>
          <w:bCs/>
          <w:sz w:val="20"/>
          <w:szCs w:val="20"/>
        </w:rPr>
        <w:tab/>
      </w:r>
      <w:r w:rsidRPr="00CE0A34">
        <w:rPr>
          <w:b/>
          <w:bCs/>
          <w:sz w:val="20"/>
          <w:szCs w:val="20"/>
        </w:rPr>
        <w:t>Discussion</w:t>
      </w:r>
    </w:p>
    <w:p w14:paraId="0135A060" w14:textId="77777777" w:rsidR="00B11BEF" w:rsidRPr="00D0574A" w:rsidRDefault="00B11BEF" w:rsidP="00B11BEF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426C4E1A" w14:textId="77777777" w:rsidR="00B11BEF" w:rsidRPr="00482187" w:rsidRDefault="00B11BEF" w:rsidP="00B11BEF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Old Business</w:t>
      </w:r>
    </w:p>
    <w:p w14:paraId="7867F2BB" w14:textId="2AD47378" w:rsidR="00AE77F8" w:rsidRDefault="00572EE8" w:rsidP="00B11BE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Mid-year</w:t>
      </w:r>
      <w:r w:rsidR="00AE77F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assessment dat</w:t>
      </w:r>
      <w:r w:rsidR="000E726B">
        <w:rPr>
          <w:rFonts w:cstheme="minorHAnsi"/>
          <w:b/>
          <w:sz w:val="20"/>
          <w:szCs w:val="20"/>
        </w:rPr>
        <w:t>a</w:t>
      </w:r>
      <w:r>
        <w:rPr>
          <w:rFonts w:cstheme="minorHAnsi"/>
          <w:b/>
          <w:sz w:val="20"/>
          <w:szCs w:val="20"/>
        </w:rPr>
        <w:t>-review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</w:t>
      </w:r>
    </w:p>
    <w:p w14:paraId="5B152675" w14:textId="208ACB4A" w:rsidR="00572EE8" w:rsidRPr="00AE77F8" w:rsidRDefault="00572EE8" w:rsidP="00B11BE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Health Center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</w:t>
      </w:r>
    </w:p>
    <w:p w14:paraId="4FFD113D" w14:textId="2F62B289" w:rsidR="00B11BEF" w:rsidRDefault="00B11BEF" w:rsidP="00B11BE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E067B">
        <w:rPr>
          <w:b/>
          <w:sz w:val="20"/>
          <w:szCs w:val="20"/>
        </w:rPr>
        <w:t>Review of Board Action List/Timeline/Board Goals &amp; District Goals</w:t>
      </w:r>
      <w:r>
        <w:rPr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  <w:t>Discussion</w:t>
      </w:r>
    </w:p>
    <w:p w14:paraId="3A8B2A2D" w14:textId="77777777" w:rsidR="00B11BEF" w:rsidRPr="00482187" w:rsidRDefault="00B11BEF" w:rsidP="00B11BEF">
      <w:pPr>
        <w:pStyle w:val="ListParagraph"/>
        <w:spacing w:after="0" w:line="240" w:lineRule="auto"/>
        <w:ind w:left="1440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ab/>
      </w:r>
    </w:p>
    <w:p w14:paraId="27608EE0" w14:textId="3CF273EA" w:rsidR="00D231CF" w:rsidRPr="00761316" w:rsidRDefault="00B11BEF" w:rsidP="00572EE8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 &amp; A from Audience</w:t>
      </w:r>
    </w:p>
    <w:p w14:paraId="2852B8B0" w14:textId="77777777" w:rsidR="00CE0A34" w:rsidRDefault="00CE0A34" w:rsidP="00D231CF">
      <w:pPr>
        <w:spacing w:after="0" w:line="240" w:lineRule="auto"/>
        <w:rPr>
          <w:b/>
          <w:color w:val="FF0000"/>
          <w:sz w:val="20"/>
          <w:szCs w:val="20"/>
        </w:rPr>
      </w:pPr>
    </w:p>
    <w:p w14:paraId="4CE19A04" w14:textId="77777777" w:rsidR="00CE0A34" w:rsidRDefault="00CE0A34" w:rsidP="00D231CF">
      <w:pPr>
        <w:spacing w:after="0" w:line="240" w:lineRule="auto"/>
        <w:rPr>
          <w:b/>
          <w:color w:val="FF0000"/>
          <w:sz w:val="20"/>
          <w:szCs w:val="20"/>
        </w:rPr>
      </w:pPr>
    </w:p>
    <w:p w14:paraId="42CC1E4B" w14:textId="77777777" w:rsidR="00CE0A34" w:rsidRDefault="00CE0A34" w:rsidP="00D231CF">
      <w:pPr>
        <w:spacing w:after="0" w:line="240" w:lineRule="auto"/>
        <w:rPr>
          <w:b/>
          <w:color w:val="FF0000"/>
          <w:sz w:val="20"/>
          <w:szCs w:val="20"/>
        </w:rPr>
      </w:pPr>
    </w:p>
    <w:p w14:paraId="3E7A4524" w14:textId="05DE78C7" w:rsidR="00D231CF" w:rsidRPr="00FB492A" w:rsidRDefault="00D231CF" w:rsidP="00D231CF">
      <w:pPr>
        <w:spacing w:after="0" w:line="240" w:lineRule="auto"/>
        <w:rPr>
          <w:b/>
          <w:color w:val="FF0000"/>
          <w:sz w:val="20"/>
          <w:szCs w:val="20"/>
        </w:rPr>
      </w:pPr>
      <w:r w:rsidRPr="00FB492A">
        <w:rPr>
          <w:b/>
          <w:color w:val="FF0000"/>
          <w:sz w:val="20"/>
          <w:szCs w:val="20"/>
        </w:rPr>
        <w:t>Move into Executive Session</w:t>
      </w:r>
    </w:p>
    <w:p w14:paraId="73BB40C7" w14:textId="77777777" w:rsidR="00D231CF" w:rsidRPr="00CF6176" w:rsidRDefault="00D231CF" w:rsidP="00D231CF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71B1162A" w14:textId="77777777" w:rsidR="00D231CF" w:rsidRPr="002E4F32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31AC3D79" w14:textId="7AC52FB6" w:rsidR="00D231CF" w:rsidRPr="00C31E38" w:rsidRDefault="00D231CF" w:rsidP="005265C9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</w:t>
      </w:r>
      <w:r w:rsidR="005265C9">
        <w:rPr>
          <w:b/>
          <w:sz w:val="28"/>
          <w:szCs w:val="28"/>
        </w:rPr>
        <w:t xml:space="preserve"> </w:t>
      </w:r>
      <w:r w:rsidR="009544CC">
        <w:rPr>
          <w:b/>
          <w:sz w:val="28"/>
          <w:szCs w:val="28"/>
        </w:rPr>
        <w:t>Superintend</w:t>
      </w:r>
      <w:r w:rsidR="00FB5F0F">
        <w:rPr>
          <w:b/>
          <w:sz w:val="28"/>
          <w:szCs w:val="28"/>
        </w:rPr>
        <w:t xml:space="preserve">ent Evaluation &amp; </w:t>
      </w:r>
      <w:r w:rsidRPr="00C31E38">
        <w:rPr>
          <w:b/>
          <w:sz w:val="28"/>
          <w:szCs w:val="28"/>
        </w:rPr>
        <w:t>Labor Relations-ORS 192.660 (2)</w:t>
      </w:r>
      <w:r w:rsidR="00FB5F0F">
        <w:rPr>
          <w:b/>
          <w:sz w:val="28"/>
          <w:szCs w:val="28"/>
        </w:rPr>
        <w:t>(</w:t>
      </w:r>
      <w:r w:rsidR="007D61E6">
        <w:rPr>
          <w:b/>
          <w:sz w:val="28"/>
          <w:szCs w:val="28"/>
        </w:rPr>
        <w:t>i)</w:t>
      </w:r>
      <w:r w:rsidRPr="00C31E38">
        <w:rPr>
          <w:b/>
          <w:sz w:val="28"/>
          <w:szCs w:val="28"/>
        </w:rPr>
        <w:t>(d)</w:t>
      </w:r>
      <w:r w:rsidR="00E72C00">
        <w:rPr>
          <w:b/>
          <w:sz w:val="28"/>
          <w:szCs w:val="28"/>
        </w:rPr>
        <w:t>)</w:t>
      </w:r>
    </w:p>
    <w:p w14:paraId="37BF1A4F" w14:textId="77777777" w:rsidR="00D231CF" w:rsidRPr="002E4F32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5AC5245A" w14:textId="187F1487" w:rsidR="00D231CF" w:rsidRDefault="00761316" w:rsidP="00761316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Labor Negotiations</w:t>
      </w:r>
    </w:p>
    <w:p w14:paraId="5E434014" w14:textId="70575151" w:rsidR="00215DE3" w:rsidRPr="00215DE3" w:rsidRDefault="00215DE3" w:rsidP="00215DE3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Superintendent’s Evaluation</w:t>
      </w:r>
    </w:p>
    <w:p w14:paraId="58107732" w14:textId="77777777" w:rsidR="00D231CF" w:rsidRPr="00D231CF" w:rsidRDefault="00D231CF" w:rsidP="00D231CF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Go Back into Regular Session</w:t>
      </w:r>
    </w:p>
    <w:p w14:paraId="0AB9A597" w14:textId="77777777" w:rsidR="00D231CF" w:rsidRPr="00CF6176" w:rsidRDefault="00D231CF" w:rsidP="00D231CF">
      <w:pPr>
        <w:pStyle w:val="ListParagraph"/>
        <w:pBdr>
          <w:bottom w:val="single" w:sz="6" w:space="1" w:color="auto"/>
        </w:pBdr>
        <w:ind w:left="0"/>
        <w:rPr>
          <w:b/>
          <w:sz w:val="16"/>
          <w:szCs w:val="16"/>
        </w:rPr>
      </w:pPr>
    </w:p>
    <w:p w14:paraId="6E6694E7" w14:textId="77777777" w:rsidR="00D231CF" w:rsidRPr="00D231CF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301CE8FE" w14:textId="46406690" w:rsidR="00D20C0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Adjournment</w:t>
      </w:r>
    </w:p>
    <w:sectPr w:rsidR="00D20C03" w:rsidRPr="00482187" w:rsidSect="0056754D">
      <w:headerReference w:type="default" r:id="rId7"/>
      <w:footerReference w:type="default" r:id="rId8"/>
      <w:pgSz w:w="12240" w:h="15840" w:code="1"/>
      <w:pgMar w:top="432" w:right="720" w:bottom="432" w:left="720" w:header="288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40EC" w14:textId="77777777" w:rsidR="005B7292" w:rsidRDefault="005B7292" w:rsidP="00D20C03">
      <w:pPr>
        <w:spacing w:after="0" w:line="240" w:lineRule="auto"/>
      </w:pPr>
      <w:r>
        <w:separator/>
      </w:r>
    </w:p>
  </w:endnote>
  <w:endnote w:type="continuationSeparator" w:id="0">
    <w:p w14:paraId="5A350CB8" w14:textId="77777777" w:rsidR="005B7292" w:rsidRDefault="005B7292" w:rsidP="00D20C03">
      <w:pPr>
        <w:spacing w:after="0" w:line="240" w:lineRule="auto"/>
      </w:pPr>
      <w:r>
        <w:continuationSeparator/>
      </w:r>
    </w:p>
  </w:endnote>
  <w:endnote w:type="continuationNotice" w:id="1">
    <w:p w14:paraId="6A9A30A8" w14:textId="77777777" w:rsidR="005B7292" w:rsidRDefault="005B7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EEA6" w14:textId="556930D4" w:rsidR="001F456C" w:rsidRPr="0056754D" w:rsidRDefault="001F456C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56754D">
      <w:rPr>
        <w:b/>
        <w:i/>
        <w:color w:val="808080" w:themeColor="background1" w:themeShade="80"/>
      </w:rPr>
      <w:t xml:space="preserve">Next Board Meeting March </w:t>
    </w:r>
    <w:r w:rsidR="009638A0">
      <w:rPr>
        <w:b/>
        <w:i/>
        <w:color w:val="808080" w:themeColor="background1" w:themeShade="80"/>
      </w:rPr>
      <w:t>15</w:t>
    </w:r>
    <w:r w:rsidRPr="0056754D">
      <w:rPr>
        <w:b/>
        <w:i/>
        <w:color w:val="808080" w:themeColor="background1" w:themeShade="80"/>
      </w:rPr>
      <w:t>, 202</w:t>
    </w:r>
    <w:r w:rsidR="00482187">
      <w:rPr>
        <w:b/>
        <w:i/>
        <w:color w:val="808080" w:themeColor="background1" w:themeShade="80"/>
      </w:rPr>
      <w:t>3</w:t>
    </w:r>
    <w:r w:rsidRPr="0056754D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1D3E" w14:textId="77777777" w:rsidR="005B7292" w:rsidRDefault="005B7292" w:rsidP="00D20C03">
      <w:pPr>
        <w:spacing w:after="0" w:line="240" w:lineRule="auto"/>
      </w:pPr>
      <w:r>
        <w:separator/>
      </w:r>
    </w:p>
  </w:footnote>
  <w:footnote w:type="continuationSeparator" w:id="0">
    <w:p w14:paraId="0E9D424B" w14:textId="77777777" w:rsidR="005B7292" w:rsidRDefault="005B7292" w:rsidP="00D20C03">
      <w:pPr>
        <w:spacing w:after="0" w:line="240" w:lineRule="auto"/>
      </w:pPr>
      <w:r>
        <w:continuationSeparator/>
      </w:r>
    </w:p>
  </w:footnote>
  <w:footnote w:type="continuationNotice" w:id="1">
    <w:p w14:paraId="521AC7F7" w14:textId="77777777" w:rsidR="005B7292" w:rsidRDefault="005B7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189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71"/>
      <w:gridCol w:w="2884"/>
      <w:gridCol w:w="4134"/>
    </w:tblGrid>
    <w:tr w:rsidR="001F456C" w:rsidRPr="00F537D6" w14:paraId="27E2A7EE" w14:textId="77777777" w:rsidTr="009B42C6">
      <w:trPr>
        <w:trHeight w:val="1243"/>
      </w:trPr>
      <w:tc>
        <w:tcPr>
          <w:tcW w:w="4171" w:type="dxa"/>
        </w:tcPr>
        <w:p w14:paraId="3EDF2FE2" w14:textId="77777777" w:rsidR="001F456C" w:rsidRPr="007C0145" w:rsidRDefault="001F456C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133CCA0B" w14:textId="77777777" w:rsidR="001F456C" w:rsidRPr="00F537D6" w:rsidRDefault="001F456C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84" w:type="dxa"/>
        </w:tcPr>
        <w:p w14:paraId="1E1FD2C7" w14:textId="77777777" w:rsidR="001F456C" w:rsidRPr="00F537D6" w:rsidRDefault="001F456C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134" w:type="dxa"/>
        </w:tcPr>
        <w:p w14:paraId="45E5DA69" w14:textId="471D160A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</w:t>
          </w:r>
          <w:r w:rsidR="00526F07">
            <w:rPr>
              <w:rFonts w:ascii="Cambria" w:hAnsi="Cambria" w:cstheme="majorHAnsi"/>
              <w:i/>
              <w:sz w:val="26"/>
              <w:szCs w:val="26"/>
            </w:rPr>
            <w:t xml:space="preserve"> &amp; Executive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1DF8B7E0" w14:textId="3219F67E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February 1</w:t>
          </w:r>
          <w:r w:rsidR="00807E1F">
            <w:rPr>
              <w:rFonts w:ascii="Cambria" w:hAnsi="Cambria" w:cstheme="majorHAnsi"/>
              <w:i/>
              <w:sz w:val="26"/>
              <w:szCs w:val="26"/>
            </w:rPr>
            <w:t>5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807E1F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69B2DC06" w14:textId="77777777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0DAFAF3E" w14:textId="77777777" w:rsidR="001F456C" w:rsidRPr="00F537D6" w:rsidRDefault="001F456C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3D511719" w14:textId="77777777" w:rsidR="001F456C" w:rsidRDefault="001F456C" w:rsidP="0056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086358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4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21AE45C5"/>
    <w:multiLevelType w:val="multilevel"/>
    <w:tmpl w:val="F0B6393A"/>
    <w:name w:val="Board Agenda3"/>
    <w:numStyleLink w:val="Style2"/>
  </w:abstractNum>
  <w:abstractNum w:abstractNumId="6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73464B"/>
    <w:multiLevelType w:val="multilevel"/>
    <w:tmpl w:val="F0A0A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0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054E1F"/>
    <w:multiLevelType w:val="multilevel"/>
    <w:tmpl w:val="D0B2ED28"/>
    <w:name w:val="Board Agenda2"/>
    <w:numStyleLink w:val="Style1"/>
  </w:abstractNum>
  <w:abstractNum w:abstractNumId="13" w15:restartNumberingAfterBreak="0">
    <w:nsid w:val="53506CA8"/>
    <w:multiLevelType w:val="multilevel"/>
    <w:tmpl w:val="F372E7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5" w15:restartNumberingAfterBreak="0">
    <w:nsid w:val="56930B20"/>
    <w:multiLevelType w:val="multilevel"/>
    <w:tmpl w:val="F0B6393A"/>
    <w:numStyleLink w:val="Style2"/>
  </w:abstractNum>
  <w:abstractNum w:abstractNumId="16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60933828"/>
    <w:multiLevelType w:val="multilevel"/>
    <w:tmpl w:val="D0B2ED28"/>
    <w:numStyleLink w:val="Style1"/>
  </w:abstractNum>
  <w:abstractNum w:abstractNumId="22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EC846B9"/>
    <w:multiLevelType w:val="multilevel"/>
    <w:tmpl w:val="F0B6393A"/>
    <w:numStyleLink w:val="Style2"/>
  </w:abstractNum>
  <w:abstractNum w:abstractNumId="24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5B86DC5"/>
    <w:multiLevelType w:val="multilevel"/>
    <w:tmpl w:val="8EE8F7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0C4E9C"/>
    <w:multiLevelType w:val="hybridMultilevel"/>
    <w:tmpl w:val="F432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F2C32"/>
    <w:multiLevelType w:val="multilevel"/>
    <w:tmpl w:val="4FD630BE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num w:numId="1" w16cid:durableId="847787724">
    <w:abstractNumId w:val="2"/>
  </w:num>
  <w:num w:numId="2" w16cid:durableId="377318838">
    <w:abstractNumId w:val="22"/>
  </w:num>
  <w:num w:numId="3" w16cid:durableId="1006520397">
    <w:abstractNumId w:val="27"/>
  </w:num>
  <w:num w:numId="4" w16cid:durableId="836657296">
    <w:abstractNumId w:val="23"/>
  </w:num>
  <w:num w:numId="5" w16cid:durableId="1313869933">
    <w:abstractNumId w:val="7"/>
  </w:num>
  <w:num w:numId="6" w16cid:durableId="838620679">
    <w:abstractNumId w:val="1"/>
  </w:num>
  <w:num w:numId="7" w16cid:durableId="1016007512">
    <w:abstractNumId w:val="16"/>
  </w:num>
  <w:num w:numId="8" w16cid:durableId="374349230">
    <w:abstractNumId w:val="8"/>
  </w:num>
  <w:num w:numId="9" w16cid:durableId="1767965895">
    <w:abstractNumId w:val="19"/>
  </w:num>
  <w:num w:numId="10" w16cid:durableId="1202671256">
    <w:abstractNumId w:val="15"/>
  </w:num>
  <w:num w:numId="11" w16cid:durableId="2105107787">
    <w:abstractNumId w:val="14"/>
  </w:num>
  <w:num w:numId="12" w16cid:durableId="467632002">
    <w:abstractNumId w:val="0"/>
  </w:num>
  <w:num w:numId="13" w16cid:durableId="2074699216">
    <w:abstractNumId w:val="12"/>
  </w:num>
  <w:num w:numId="14" w16cid:durableId="593788630">
    <w:abstractNumId w:val="11"/>
  </w:num>
  <w:num w:numId="15" w16cid:durableId="2061587175">
    <w:abstractNumId w:val="17"/>
  </w:num>
  <w:num w:numId="16" w16cid:durableId="2131044830">
    <w:abstractNumId w:val="4"/>
  </w:num>
  <w:num w:numId="17" w16cid:durableId="808667344">
    <w:abstractNumId w:val="5"/>
  </w:num>
  <w:num w:numId="18" w16cid:durableId="1879782013">
    <w:abstractNumId w:val="18"/>
  </w:num>
  <w:num w:numId="19" w16cid:durableId="1499541227">
    <w:abstractNumId w:val="20"/>
  </w:num>
  <w:num w:numId="20" w16cid:durableId="820076502">
    <w:abstractNumId w:val="26"/>
  </w:num>
  <w:num w:numId="21" w16cid:durableId="1178733389">
    <w:abstractNumId w:val="25"/>
  </w:num>
  <w:num w:numId="22" w16cid:durableId="1415206636">
    <w:abstractNumId w:val="29"/>
  </w:num>
  <w:num w:numId="23" w16cid:durableId="1283654273">
    <w:abstractNumId w:val="24"/>
  </w:num>
  <w:num w:numId="24" w16cid:durableId="487789404">
    <w:abstractNumId w:val="21"/>
  </w:num>
  <w:num w:numId="25" w16cid:durableId="646590820">
    <w:abstractNumId w:val="10"/>
  </w:num>
  <w:num w:numId="26" w16cid:durableId="851265857">
    <w:abstractNumId w:val="25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7" w16cid:durableId="286085258">
    <w:abstractNumId w:val="13"/>
  </w:num>
  <w:num w:numId="28" w16cid:durableId="1656375647">
    <w:abstractNumId w:val="9"/>
  </w:num>
  <w:num w:numId="29" w16cid:durableId="631055125">
    <w:abstractNumId w:val="28"/>
  </w:num>
  <w:num w:numId="30" w16cid:durableId="567811242">
    <w:abstractNumId w:val="6"/>
  </w:num>
  <w:num w:numId="31" w16cid:durableId="940726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093C4C"/>
    <w:rsid w:val="000B4841"/>
    <w:rsid w:val="000C5773"/>
    <w:rsid w:val="000E726B"/>
    <w:rsid w:val="0017618D"/>
    <w:rsid w:val="001A4B7D"/>
    <w:rsid w:val="001B47BF"/>
    <w:rsid w:val="001F30CE"/>
    <w:rsid w:val="001F456C"/>
    <w:rsid w:val="00215DE3"/>
    <w:rsid w:val="00216F49"/>
    <w:rsid w:val="002619A2"/>
    <w:rsid w:val="00274A35"/>
    <w:rsid w:val="002A75B0"/>
    <w:rsid w:val="002B165D"/>
    <w:rsid w:val="002E4F32"/>
    <w:rsid w:val="002F6F51"/>
    <w:rsid w:val="003104BF"/>
    <w:rsid w:val="00315D7F"/>
    <w:rsid w:val="00337E83"/>
    <w:rsid w:val="00353115"/>
    <w:rsid w:val="00397A9E"/>
    <w:rsid w:val="003B2703"/>
    <w:rsid w:val="003C1EEE"/>
    <w:rsid w:val="003D2770"/>
    <w:rsid w:val="003E6173"/>
    <w:rsid w:val="00421BBD"/>
    <w:rsid w:val="004325AD"/>
    <w:rsid w:val="0045657C"/>
    <w:rsid w:val="0046274C"/>
    <w:rsid w:val="00481649"/>
    <w:rsid w:val="00482187"/>
    <w:rsid w:val="004C5444"/>
    <w:rsid w:val="005265C9"/>
    <w:rsid w:val="00526F07"/>
    <w:rsid w:val="00526FEF"/>
    <w:rsid w:val="005513F6"/>
    <w:rsid w:val="0056754D"/>
    <w:rsid w:val="005726A6"/>
    <w:rsid w:val="00572EE8"/>
    <w:rsid w:val="005758BB"/>
    <w:rsid w:val="005B7292"/>
    <w:rsid w:val="005C428D"/>
    <w:rsid w:val="006240A7"/>
    <w:rsid w:val="006418BC"/>
    <w:rsid w:val="00641BC1"/>
    <w:rsid w:val="006665AE"/>
    <w:rsid w:val="00673FEC"/>
    <w:rsid w:val="0069256F"/>
    <w:rsid w:val="006A6F36"/>
    <w:rsid w:val="006C078E"/>
    <w:rsid w:val="006C44FA"/>
    <w:rsid w:val="006C60AE"/>
    <w:rsid w:val="007055C2"/>
    <w:rsid w:val="00756F43"/>
    <w:rsid w:val="00761316"/>
    <w:rsid w:val="0078050C"/>
    <w:rsid w:val="007A60A3"/>
    <w:rsid w:val="007C355F"/>
    <w:rsid w:val="007D3581"/>
    <w:rsid w:val="007D61E6"/>
    <w:rsid w:val="007F48DB"/>
    <w:rsid w:val="0080744A"/>
    <w:rsid w:val="00807E1F"/>
    <w:rsid w:val="00852449"/>
    <w:rsid w:val="0087350A"/>
    <w:rsid w:val="008A6607"/>
    <w:rsid w:val="008C213D"/>
    <w:rsid w:val="008E0155"/>
    <w:rsid w:val="008E77B8"/>
    <w:rsid w:val="008F08AE"/>
    <w:rsid w:val="00905D97"/>
    <w:rsid w:val="0092084A"/>
    <w:rsid w:val="00933B2F"/>
    <w:rsid w:val="00947E9C"/>
    <w:rsid w:val="00954004"/>
    <w:rsid w:val="009544CC"/>
    <w:rsid w:val="00962904"/>
    <w:rsid w:val="009638A0"/>
    <w:rsid w:val="00982A55"/>
    <w:rsid w:val="009B42C6"/>
    <w:rsid w:val="009B44DA"/>
    <w:rsid w:val="009C4A81"/>
    <w:rsid w:val="00A11ABD"/>
    <w:rsid w:val="00A13DFF"/>
    <w:rsid w:val="00A146D1"/>
    <w:rsid w:val="00A22F68"/>
    <w:rsid w:val="00A256DB"/>
    <w:rsid w:val="00A66084"/>
    <w:rsid w:val="00A81238"/>
    <w:rsid w:val="00AA3F33"/>
    <w:rsid w:val="00AA56D3"/>
    <w:rsid w:val="00AD2CE4"/>
    <w:rsid w:val="00AE77F8"/>
    <w:rsid w:val="00B06A90"/>
    <w:rsid w:val="00B11BEF"/>
    <w:rsid w:val="00B2043D"/>
    <w:rsid w:val="00B56192"/>
    <w:rsid w:val="00B803CE"/>
    <w:rsid w:val="00B908BC"/>
    <w:rsid w:val="00BA2006"/>
    <w:rsid w:val="00BA5C6D"/>
    <w:rsid w:val="00BE2E12"/>
    <w:rsid w:val="00BF3B33"/>
    <w:rsid w:val="00C00103"/>
    <w:rsid w:val="00CB51D4"/>
    <w:rsid w:val="00CE0A34"/>
    <w:rsid w:val="00CF6176"/>
    <w:rsid w:val="00D03A6C"/>
    <w:rsid w:val="00D0574A"/>
    <w:rsid w:val="00D10B50"/>
    <w:rsid w:val="00D20C03"/>
    <w:rsid w:val="00D231CF"/>
    <w:rsid w:val="00D47728"/>
    <w:rsid w:val="00D64842"/>
    <w:rsid w:val="00D820DA"/>
    <w:rsid w:val="00D86E68"/>
    <w:rsid w:val="00DD4142"/>
    <w:rsid w:val="00DE2363"/>
    <w:rsid w:val="00E558BD"/>
    <w:rsid w:val="00E72C00"/>
    <w:rsid w:val="00EA28A8"/>
    <w:rsid w:val="00ED175C"/>
    <w:rsid w:val="00FB492A"/>
    <w:rsid w:val="00FB5F0F"/>
    <w:rsid w:val="00FC580C"/>
    <w:rsid w:val="00FD41B8"/>
    <w:rsid w:val="00FE2BC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AF65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44</cp:revision>
  <cp:lastPrinted>2022-02-16T17:50:00Z</cp:lastPrinted>
  <dcterms:created xsi:type="dcterms:W3CDTF">2023-01-13T19:11:00Z</dcterms:created>
  <dcterms:modified xsi:type="dcterms:W3CDTF">2023-03-07T17:39:00Z</dcterms:modified>
</cp:coreProperties>
</file>